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9300" w14:textId="6444AFB0" w:rsidR="0075279F" w:rsidRPr="007E2ACD" w:rsidRDefault="009D704F" w:rsidP="007661B7">
      <w:pPr>
        <w:pStyle w:val="Titel"/>
        <w:jc w:val="left"/>
        <w:rPr>
          <w:lang w:val="nl-BE"/>
        </w:rPr>
      </w:pPr>
      <w:r>
        <w:rPr>
          <w:lang w:val="nl-BE"/>
        </w:rPr>
        <w:t xml:space="preserve">Vertaling </w:t>
      </w:r>
      <w:proofErr w:type="spellStart"/>
      <w:r>
        <w:rPr>
          <w:lang w:val="nl-BE"/>
        </w:rPr>
        <w:t>Freedom</w:t>
      </w:r>
      <w:proofErr w:type="spellEnd"/>
      <w:r>
        <w:rPr>
          <w:lang w:val="nl-BE"/>
        </w:rPr>
        <w:t xml:space="preserve"> Drive Eisen 2026</w:t>
      </w:r>
    </w:p>
    <w:p w14:paraId="0D74438A" w14:textId="70AC43B3" w:rsidR="00EA2A14" w:rsidRPr="00E925C3" w:rsidRDefault="007661B7" w:rsidP="00A01B67">
      <w:pPr>
        <w:pStyle w:val="Ondertitel"/>
        <w:tabs>
          <w:tab w:val="left" w:pos="5671"/>
        </w:tabs>
        <w:jc w:val="left"/>
        <w:rPr>
          <w:lang w:val="nl-BE"/>
        </w:rPr>
      </w:pPr>
      <w:r>
        <w:rPr>
          <w:lang w:val="nl-BE"/>
        </w:rPr>
        <w:t xml:space="preserve">Woensdag </w:t>
      </w:r>
      <w:r w:rsidR="009D704F">
        <w:rPr>
          <w:lang w:val="nl-BE"/>
        </w:rPr>
        <w:t>22</w:t>
      </w:r>
      <w:r>
        <w:rPr>
          <w:lang w:val="nl-BE"/>
        </w:rPr>
        <w:t>/</w:t>
      </w:r>
      <w:r w:rsidR="009D704F">
        <w:rPr>
          <w:lang w:val="nl-BE"/>
        </w:rPr>
        <w:t>07</w:t>
      </w:r>
      <w:r>
        <w:rPr>
          <w:lang w:val="nl-BE"/>
        </w:rPr>
        <w:t>/202</w:t>
      </w:r>
      <w:r w:rsidR="009D704F">
        <w:rPr>
          <w:lang w:val="nl-BE"/>
        </w:rPr>
        <w:t>6</w:t>
      </w:r>
      <w:r w:rsidR="00A01B67">
        <w:rPr>
          <w:lang w:val="nl-BE"/>
        </w:rPr>
        <w:tab/>
      </w:r>
    </w:p>
    <w:p w14:paraId="4F4A14BF" w14:textId="6808BD7C" w:rsidR="005B4476" w:rsidRDefault="00FB1711" w:rsidP="007661B7">
      <w:pPr>
        <w:pStyle w:val="Kop1"/>
      </w:pPr>
      <w:r>
        <w:t>Freedom Drive Demands 2026</w:t>
      </w:r>
    </w:p>
    <w:p w14:paraId="795DC8C3" w14:textId="347FA0E5" w:rsidR="00A3698F" w:rsidRDefault="00FB1711" w:rsidP="00FB1711">
      <w:pPr>
        <w:rPr>
          <w:lang w:val="nl-BE"/>
        </w:rPr>
      </w:pPr>
      <w:r w:rsidRPr="00FB1711">
        <w:rPr>
          <w:lang w:val="nl-BE"/>
        </w:rPr>
        <w:t>Op 15 juli publiceerde ENIL d</w:t>
      </w:r>
      <w:r>
        <w:rPr>
          <w:lang w:val="nl-BE"/>
        </w:rPr>
        <w:t xml:space="preserve">e </w:t>
      </w:r>
      <w:proofErr w:type="spellStart"/>
      <w:r>
        <w:rPr>
          <w:lang w:val="nl-BE"/>
        </w:rPr>
        <w:t>Freedom</w:t>
      </w:r>
      <w:proofErr w:type="spellEnd"/>
      <w:r>
        <w:rPr>
          <w:lang w:val="nl-BE"/>
        </w:rPr>
        <w:t xml:space="preserve"> Drive </w:t>
      </w:r>
      <w:proofErr w:type="spellStart"/>
      <w:r>
        <w:rPr>
          <w:lang w:val="nl-BE"/>
        </w:rPr>
        <w:t>Demands</w:t>
      </w:r>
      <w:proofErr w:type="spellEnd"/>
      <w:r>
        <w:rPr>
          <w:lang w:val="nl-BE"/>
        </w:rPr>
        <w:t xml:space="preserve">. </w:t>
      </w:r>
      <w:r w:rsidRPr="00FB1711">
        <w:rPr>
          <w:lang w:val="nl-BE"/>
        </w:rPr>
        <w:t>ENIL staat voor European Network on Independent Living</w:t>
      </w:r>
      <w:r w:rsidR="00201834">
        <w:rPr>
          <w:lang w:val="nl-BE"/>
        </w:rPr>
        <w:t>: het</w:t>
      </w:r>
      <w:r w:rsidRPr="00FB1711">
        <w:rPr>
          <w:lang w:val="nl-BE"/>
        </w:rPr>
        <w:t xml:space="preserve"> Europees Net</w:t>
      </w:r>
      <w:r>
        <w:rPr>
          <w:lang w:val="nl-BE"/>
        </w:rPr>
        <w:t>werk voor een Onafhankelijk Leven</w:t>
      </w:r>
      <w:r w:rsidR="009E5C42">
        <w:rPr>
          <w:lang w:val="nl-BE"/>
        </w:rPr>
        <w:t xml:space="preserve">. </w:t>
      </w:r>
      <w:r w:rsidR="00EE77B4">
        <w:rPr>
          <w:lang w:val="nl-BE"/>
        </w:rPr>
        <w:t xml:space="preserve">De </w:t>
      </w:r>
      <w:r w:rsidR="00201834">
        <w:rPr>
          <w:lang w:val="nl-BE"/>
        </w:rPr>
        <w:t>“</w:t>
      </w:r>
      <w:proofErr w:type="spellStart"/>
      <w:r w:rsidR="00EE77B4">
        <w:rPr>
          <w:lang w:val="nl-BE"/>
        </w:rPr>
        <w:t>Freedom</w:t>
      </w:r>
      <w:proofErr w:type="spellEnd"/>
      <w:r w:rsidR="00EE77B4">
        <w:rPr>
          <w:lang w:val="nl-BE"/>
        </w:rPr>
        <w:t xml:space="preserve"> Drive </w:t>
      </w:r>
      <w:proofErr w:type="spellStart"/>
      <w:r w:rsidR="00EE77B4">
        <w:rPr>
          <w:lang w:val="nl-BE"/>
        </w:rPr>
        <w:t>Demands</w:t>
      </w:r>
      <w:proofErr w:type="spellEnd"/>
      <w:r w:rsidR="00201834">
        <w:rPr>
          <w:lang w:val="nl-BE"/>
        </w:rPr>
        <w:t>”</w:t>
      </w:r>
      <w:r w:rsidR="00EE77B4">
        <w:rPr>
          <w:lang w:val="nl-BE"/>
        </w:rPr>
        <w:t xml:space="preserve"> zijn de Eisen </w:t>
      </w:r>
      <w:r w:rsidR="00885762">
        <w:rPr>
          <w:lang w:val="nl-BE"/>
        </w:rPr>
        <w:t xml:space="preserve">die ENIL en de verschillende </w:t>
      </w:r>
      <w:proofErr w:type="spellStart"/>
      <w:r w:rsidR="00885762">
        <w:rPr>
          <w:lang w:val="nl-BE"/>
        </w:rPr>
        <w:t>lidorganisaties</w:t>
      </w:r>
      <w:proofErr w:type="spellEnd"/>
      <w:r w:rsidR="00885762">
        <w:rPr>
          <w:lang w:val="nl-BE"/>
        </w:rPr>
        <w:t xml:space="preserve"> </w:t>
      </w:r>
      <w:r w:rsidR="00A45EC8">
        <w:rPr>
          <w:lang w:val="nl-BE"/>
        </w:rPr>
        <w:t xml:space="preserve">in de Europese landen bezorgt aan </w:t>
      </w:r>
      <w:r w:rsidR="00EE77B4">
        <w:rPr>
          <w:lang w:val="nl-BE"/>
        </w:rPr>
        <w:t>politici</w:t>
      </w:r>
      <w:r w:rsidR="00A45EC8">
        <w:rPr>
          <w:lang w:val="nl-BE"/>
        </w:rPr>
        <w:t xml:space="preserve">. </w:t>
      </w:r>
      <w:r w:rsidR="003E42B1">
        <w:rPr>
          <w:lang w:val="nl-BE"/>
        </w:rPr>
        <w:t xml:space="preserve">De Eisen zijn opgesteld in het Engels. </w:t>
      </w:r>
      <w:hyperlink r:id="rId11" w:history="1">
        <w:r w:rsidR="00A3698F" w:rsidRPr="003204C6">
          <w:rPr>
            <w:rStyle w:val="Hyperlink"/>
            <w:lang w:val="nl-BE"/>
          </w:rPr>
          <w:t>Je kan ze bekijken</w:t>
        </w:r>
        <w:r w:rsidR="003204C6">
          <w:rPr>
            <w:rStyle w:val="Hyperlink"/>
            <w:lang w:val="nl-BE"/>
          </w:rPr>
          <w:t xml:space="preserve"> via de voetnoot</w:t>
        </w:r>
        <w:r w:rsidR="00A3698F" w:rsidRPr="003204C6">
          <w:rPr>
            <w:rStyle w:val="Hyperlink"/>
            <w:lang w:val="nl-BE"/>
          </w:rPr>
          <w:t>.</w:t>
        </w:r>
      </w:hyperlink>
      <w:r w:rsidR="003204C6">
        <w:rPr>
          <w:rStyle w:val="Voetnootmarkering"/>
          <w:lang w:val="nl-BE"/>
        </w:rPr>
        <w:footnoteReference w:id="2"/>
      </w:r>
      <w:r w:rsidR="00A3698F">
        <w:rPr>
          <w:lang w:val="nl-BE"/>
        </w:rPr>
        <w:t xml:space="preserve"> </w:t>
      </w:r>
    </w:p>
    <w:p w14:paraId="1007E3D9" w14:textId="71698D47" w:rsidR="00EE77B4" w:rsidRDefault="001A38AC" w:rsidP="00FB1711">
      <w:pPr>
        <w:rPr>
          <w:lang w:val="nl-BE"/>
        </w:rPr>
      </w:pPr>
      <w:r>
        <w:rPr>
          <w:lang w:val="nl-BE"/>
        </w:rPr>
        <w:t xml:space="preserve">Hieronder vind je de volledige vertaling naar het Nederlands van deze tekst. </w:t>
      </w:r>
    </w:p>
    <w:p w14:paraId="437A12F4" w14:textId="77777777" w:rsidR="007661B7" w:rsidRDefault="007661B7" w:rsidP="00584A95">
      <w:pPr>
        <w:pStyle w:val="Kop1"/>
        <w:numPr>
          <w:ilvl w:val="0"/>
          <w:numId w:val="0"/>
        </w:numPr>
        <w:ind w:left="992" w:hanging="992"/>
        <w:rPr>
          <w:lang w:val="nl-BE"/>
        </w:rPr>
      </w:pPr>
      <w:bookmarkStart w:id="0" w:name="_Toc181004158"/>
      <w:bookmarkStart w:id="1" w:name="_Toc181701020"/>
      <w:bookmarkStart w:id="2" w:name="_Toc181701680"/>
      <w:bookmarkStart w:id="3" w:name="_Toc181701735"/>
    </w:p>
    <w:bookmarkEnd w:id="0"/>
    <w:bookmarkEnd w:id="1"/>
    <w:bookmarkEnd w:id="2"/>
    <w:bookmarkEnd w:id="3"/>
    <w:p w14:paraId="3D35E904" w14:textId="19C79727" w:rsidR="005B4476" w:rsidRDefault="003E42B1" w:rsidP="007661B7">
      <w:pPr>
        <w:pStyle w:val="Kop1"/>
        <w:rPr>
          <w:lang w:val="nl-NL"/>
        </w:rPr>
      </w:pPr>
      <w:r>
        <w:rPr>
          <w:lang w:val="nl-NL"/>
        </w:rPr>
        <w:t xml:space="preserve">Vertaling </w:t>
      </w:r>
      <w:proofErr w:type="spellStart"/>
      <w:r>
        <w:rPr>
          <w:lang w:val="nl-NL"/>
        </w:rPr>
        <w:t>Freedom</w:t>
      </w:r>
      <w:proofErr w:type="spellEnd"/>
      <w:r>
        <w:rPr>
          <w:lang w:val="nl-NL"/>
        </w:rPr>
        <w:t xml:space="preserve"> </w:t>
      </w:r>
      <w:r w:rsidR="00042D16">
        <w:rPr>
          <w:lang w:val="nl-NL"/>
        </w:rPr>
        <w:t xml:space="preserve">Drive Eisen. </w:t>
      </w:r>
    </w:p>
    <w:p w14:paraId="6889B201" w14:textId="33364C2C" w:rsidR="001A38AC" w:rsidRPr="001A38AC" w:rsidRDefault="001A38AC" w:rsidP="009B022F">
      <w:pPr>
        <w:keepNext/>
        <w:keepLines/>
        <w:spacing w:before="240" w:after="0" w:line="279" w:lineRule="auto"/>
        <w:outlineLvl w:val="0"/>
        <w:rPr>
          <w:rFonts w:eastAsia="Aptos" w:cs="Aptos"/>
          <w:b/>
          <w:bCs/>
          <w:color w:val="0F4761"/>
          <w:kern w:val="0"/>
          <w:sz w:val="32"/>
          <w:szCs w:val="32"/>
          <w:lang w:val="nl-BE" w:eastAsia="nl-BE"/>
          <w14:ligatures w14:val="none"/>
        </w:rPr>
      </w:pPr>
      <w:r w:rsidRPr="001A38AC">
        <w:rPr>
          <w:rFonts w:eastAsia="Aptos" w:cs="Aptos"/>
          <w:b/>
          <w:bCs/>
          <w:color w:val="0F4761"/>
          <w:kern w:val="0"/>
          <w:sz w:val="32"/>
          <w:szCs w:val="32"/>
          <w:lang w:val="nl-BE" w:eastAsia="nl-BE"/>
          <w14:ligatures w14:val="none"/>
        </w:rPr>
        <w:t xml:space="preserve">Eisen van het Europees Netwerk voor Onafhankelijk </w:t>
      </w:r>
      <w:r>
        <w:rPr>
          <w:rFonts w:eastAsia="Aptos" w:cs="Aptos"/>
          <w:b/>
          <w:bCs/>
          <w:color w:val="0F4761"/>
          <w:kern w:val="0"/>
          <w:sz w:val="32"/>
          <w:szCs w:val="32"/>
          <w:lang w:val="nl-BE" w:eastAsia="nl-BE"/>
          <w14:ligatures w14:val="none"/>
        </w:rPr>
        <w:t>Leven voor</w:t>
      </w:r>
      <w:r w:rsidRPr="001A38AC">
        <w:rPr>
          <w:rFonts w:eastAsia="Aptos" w:cs="Aptos"/>
          <w:b/>
          <w:bCs/>
          <w:color w:val="0F4761"/>
          <w:kern w:val="0"/>
          <w:sz w:val="32"/>
          <w:szCs w:val="32"/>
          <w:lang w:val="nl-BE" w:eastAsia="nl-BE"/>
          <w14:ligatures w14:val="none"/>
        </w:rPr>
        <w:t xml:space="preserve"> de </w:t>
      </w:r>
      <w:proofErr w:type="spellStart"/>
      <w:r w:rsidRPr="001A38AC">
        <w:rPr>
          <w:rFonts w:eastAsia="Aptos" w:cs="Aptos"/>
          <w:b/>
          <w:bCs/>
          <w:color w:val="0F4761"/>
          <w:kern w:val="0"/>
          <w:sz w:val="32"/>
          <w:szCs w:val="32"/>
          <w:lang w:val="nl-BE" w:eastAsia="nl-BE"/>
          <w14:ligatures w14:val="none"/>
        </w:rPr>
        <w:t>Freedom</w:t>
      </w:r>
      <w:proofErr w:type="spellEnd"/>
      <w:r w:rsidRPr="001A38AC">
        <w:rPr>
          <w:rFonts w:eastAsia="Aptos" w:cs="Aptos"/>
          <w:b/>
          <w:bCs/>
          <w:color w:val="0F4761"/>
          <w:kern w:val="0"/>
          <w:sz w:val="32"/>
          <w:szCs w:val="32"/>
          <w:lang w:val="nl-BE" w:eastAsia="nl-BE"/>
          <w14:ligatures w14:val="none"/>
        </w:rPr>
        <w:t xml:space="preserve"> Drive 2026</w:t>
      </w:r>
    </w:p>
    <w:p w14:paraId="6CC95FB5" w14:textId="588E5D3A" w:rsidR="001A38AC" w:rsidRPr="001A38AC" w:rsidRDefault="001A38AC" w:rsidP="001A38AC">
      <w:pPr>
        <w:pBdr>
          <w:top w:val="nil"/>
          <w:left w:val="nil"/>
          <w:bottom w:val="nil"/>
          <w:right w:val="nil"/>
          <w:between w:val="nil"/>
        </w:pBdr>
        <w:spacing w:before="280" w:after="0"/>
        <w:jc w:val="both"/>
        <w:rPr>
          <w:rFonts w:eastAsia="Aptos" w:cs="Aptos"/>
          <w:color w:val="000000"/>
          <w:kern w:val="0"/>
          <w:lang w:val="nl-BE" w:eastAsia="nl-BE"/>
          <w14:ligatures w14:val="none"/>
        </w:rPr>
      </w:pPr>
      <w:r w:rsidRPr="001A38AC">
        <w:rPr>
          <w:rFonts w:eastAsia="Aptos" w:cs="Aptos"/>
          <w:color w:val="000000"/>
          <w:kern w:val="0"/>
          <w:lang w:val="nl-BE" w:eastAsia="nl-BE"/>
          <w14:ligatures w14:val="none"/>
        </w:rPr>
        <w:t xml:space="preserve">Van 29 september tot 1 oktober 2026 organiseert het European Network on Independent Living – ENIL zijn 11e editie van de </w:t>
      </w:r>
      <w:proofErr w:type="spellStart"/>
      <w:r w:rsidRPr="001A38AC">
        <w:rPr>
          <w:rFonts w:eastAsia="Aptos" w:cs="Aptos"/>
          <w:color w:val="000000"/>
          <w:kern w:val="0"/>
          <w:lang w:val="nl-BE" w:eastAsia="nl-BE"/>
          <w14:ligatures w14:val="none"/>
        </w:rPr>
        <w:t>Freedom</w:t>
      </w:r>
      <w:proofErr w:type="spellEnd"/>
      <w:r w:rsidRPr="001A38AC">
        <w:rPr>
          <w:rFonts w:eastAsia="Aptos" w:cs="Aptos"/>
          <w:color w:val="000000"/>
          <w:kern w:val="0"/>
          <w:lang w:val="nl-BE" w:eastAsia="nl-BE"/>
          <w14:ligatures w14:val="none"/>
        </w:rPr>
        <w:t xml:space="preserve"> Drive in Brussel. </w:t>
      </w:r>
      <w:r w:rsidR="00DA147E">
        <w:rPr>
          <w:rFonts w:eastAsia="Aptos" w:cs="Aptos"/>
          <w:color w:val="000000"/>
          <w:kern w:val="0"/>
          <w:lang w:val="nl-BE" w:eastAsia="nl-BE"/>
          <w14:ligatures w14:val="none"/>
        </w:rPr>
        <w:t>Mensen met een handicap</w:t>
      </w:r>
      <w:r w:rsidRPr="001A38AC">
        <w:rPr>
          <w:rFonts w:eastAsia="Aptos" w:cs="Aptos"/>
          <w:color w:val="000000"/>
          <w:kern w:val="0"/>
          <w:lang w:val="nl-BE" w:eastAsia="nl-BE"/>
          <w14:ligatures w14:val="none"/>
        </w:rPr>
        <w:t xml:space="preserve"> uit heel Europa zullen samenkomen om elkaar te versterken, hun plaats in de samenleving op te eisen en besluitvormers ter verantwoording te roepen. </w:t>
      </w:r>
    </w:p>
    <w:p w14:paraId="04699A91" w14:textId="77777777" w:rsidR="001A38AC" w:rsidRPr="001A38AC" w:rsidRDefault="001A38AC" w:rsidP="001A38AC">
      <w:pPr>
        <w:pBdr>
          <w:top w:val="nil"/>
          <w:left w:val="nil"/>
          <w:bottom w:val="nil"/>
          <w:right w:val="nil"/>
          <w:between w:val="nil"/>
        </w:pBdr>
        <w:spacing w:after="0"/>
        <w:jc w:val="both"/>
        <w:rPr>
          <w:rFonts w:eastAsia="Aptos" w:cs="Aptos"/>
          <w:color w:val="000000"/>
          <w:kern w:val="0"/>
          <w:lang w:val="nl-BE" w:eastAsia="nl-BE"/>
          <w14:ligatures w14:val="none"/>
        </w:rPr>
      </w:pPr>
    </w:p>
    <w:p w14:paraId="6913EC5A" w14:textId="6ED52249" w:rsidR="001A38AC" w:rsidRDefault="001A38AC" w:rsidP="001A38AC">
      <w:pPr>
        <w:pBdr>
          <w:top w:val="nil"/>
          <w:left w:val="nil"/>
          <w:bottom w:val="nil"/>
          <w:right w:val="nil"/>
          <w:between w:val="nil"/>
        </w:pBdr>
        <w:spacing w:after="0"/>
        <w:jc w:val="both"/>
        <w:rPr>
          <w:rFonts w:eastAsia="Aptos" w:cs="Aptos"/>
          <w:color w:val="000000"/>
          <w:kern w:val="0"/>
          <w:lang w:val="nl-BE" w:eastAsia="nl-BE"/>
          <w14:ligatures w14:val="none"/>
        </w:rPr>
      </w:pPr>
      <w:r w:rsidRPr="001A38AC">
        <w:rPr>
          <w:rFonts w:eastAsia="Aptos" w:cs="Aptos"/>
          <w:color w:val="000000"/>
          <w:kern w:val="0"/>
          <w:lang w:val="nl-BE" w:eastAsia="nl-BE"/>
          <w14:ligatures w14:val="none"/>
        </w:rPr>
        <w:t xml:space="preserve">De </w:t>
      </w:r>
      <w:proofErr w:type="spellStart"/>
      <w:r w:rsidRPr="001A38AC">
        <w:rPr>
          <w:rFonts w:eastAsia="Aptos" w:cs="Aptos"/>
          <w:b/>
          <w:bCs/>
          <w:color w:val="000000"/>
          <w:kern w:val="0"/>
          <w:lang w:val="nl-BE" w:eastAsia="nl-BE"/>
          <w14:ligatures w14:val="none"/>
        </w:rPr>
        <w:t>Freedom</w:t>
      </w:r>
      <w:proofErr w:type="spellEnd"/>
      <w:r w:rsidRPr="001A38AC">
        <w:rPr>
          <w:rFonts w:eastAsia="Aptos" w:cs="Aptos"/>
          <w:b/>
          <w:bCs/>
          <w:color w:val="000000"/>
          <w:kern w:val="0"/>
          <w:lang w:val="nl-BE" w:eastAsia="nl-BE"/>
          <w14:ligatures w14:val="none"/>
        </w:rPr>
        <w:t xml:space="preserve"> Drive</w:t>
      </w:r>
      <w:r w:rsidRPr="001A38AC">
        <w:rPr>
          <w:rFonts w:eastAsia="Aptos" w:cs="Aptos"/>
          <w:color w:val="000000"/>
          <w:kern w:val="0"/>
          <w:lang w:val="nl-BE" w:eastAsia="nl-BE"/>
          <w14:ligatures w14:val="none"/>
        </w:rPr>
        <w:t xml:space="preserve"> is een van de belangrijkste campagnes van ENIL – het vindt sinds 2003 elke twee jaar plaats.</w:t>
      </w:r>
    </w:p>
    <w:p w14:paraId="301434F1" w14:textId="77777777" w:rsidR="00DA147E" w:rsidRDefault="00DA147E" w:rsidP="001A38AC">
      <w:pPr>
        <w:pBdr>
          <w:top w:val="nil"/>
          <w:left w:val="nil"/>
          <w:bottom w:val="nil"/>
          <w:right w:val="nil"/>
          <w:between w:val="nil"/>
        </w:pBdr>
        <w:spacing w:after="280"/>
        <w:jc w:val="both"/>
        <w:rPr>
          <w:rFonts w:eastAsia="Aptos" w:cs="Aptos"/>
          <w:color w:val="000000"/>
          <w:kern w:val="0"/>
          <w:lang w:val="nl-BE" w:eastAsia="nl-BE"/>
          <w14:ligatures w14:val="none"/>
        </w:rPr>
      </w:pPr>
    </w:p>
    <w:p w14:paraId="3C5F2591" w14:textId="17479462" w:rsidR="001A38AC" w:rsidRPr="001A38AC" w:rsidRDefault="001A38AC" w:rsidP="001A38AC">
      <w:pPr>
        <w:pBdr>
          <w:top w:val="nil"/>
          <w:left w:val="nil"/>
          <w:bottom w:val="nil"/>
          <w:right w:val="nil"/>
          <w:between w:val="nil"/>
        </w:pBdr>
        <w:spacing w:after="280"/>
        <w:jc w:val="both"/>
        <w:rPr>
          <w:rFonts w:eastAsia="Aptos" w:cs="Aptos"/>
          <w:color w:val="000000"/>
          <w:kern w:val="0"/>
          <w:lang w:val="nl-BE" w:eastAsia="nl-BE"/>
          <w14:ligatures w14:val="none"/>
        </w:rPr>
      </w:pPr>
      <w:r w:rsidRPr="001A38AC">
        <w:rPr>
          <w:rFonts w:eastAsia="Aptos" w:cs="Aptos"/>
          <w:color w:val="000000"/>
          <w:kern w:val="0"/>
          <w:lang w:val="nl-BE" w:eastAsia="nl-BE"/>
          <w14:ligatures w14:val="none"/>
        </w:rPr>
        <w:t xml:space="preserve">ENIL is een Europa-breed netwerk van mensen met een beperking. Voor ons is zelfstandig wonen een proces van empowerment en emancipatie, waardoor </w:t>
      </w:r>
      <w:r w:rsidRPr="001A38AC">
        <w:rPr>
          <w:rFonts w:eastAsia="Aptos" w:cs="Aptos"/>
          <w:color w:val="000000"/>
          <w:kern w:val="0"/>
          <w:lang w:val="nl-BE" w:eastAsia="nl-BE"/>
          <w14:ligatures w14:val="none"/>
        </w:rPr>
        <w:lastRenderedPageBreak/>
        <w:t xml:space="preserve">gelijke kansen, rechten en volledige participatie in alle aspecten van de samenleving mogelijk zijn. Wij pleiten voor het volledig wegnemen van alle barrières die de inclusie van mensen met een beperking in de gemeenschap beperken. </w:t>
      </w:r>
    </w:p>
    <w:p w14:paraId="29310298" w14:textId="77777777" w:rsidR="001A38AC" w:rsidRPr="001A38AC" w:rsidRDefault="001A38AC" w:rsidP="001A38AC">
      <w:pPr>
        <w:spacing w:after="160"/>
        <w:jc w:val="both"/>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Een van onze belangrijkste doelen is de uitvoering van het VN-Verdrag inzake de Rechten van Personen met een Handicap (UNCRPD) in de Europese Unie. De UNCRPD bevordert volledige participatie, zelfstandig wonen en </w:t>
      </w:r>
      <w:proofErr w:type="spellStart"/>
      <w:r w:rsidRPr="001A38AC">
        <w:rPr>
          <w:rFonts w:eastAsia="Aptos" w:cs="Aptos"/>
          <w:color w:val="auto"/>
          <w:kern w:val="0"/>
          <w:lang w:val="nl-BE" w:eastAsia="nl-BE"/>
          <w14:ligatures w14:val="none"/>
        </w:rPr>
        <w:t>deinstitutionalisering</w:t>
      </w:r>
      <w:proofErr w:type="spellEnd"/>
      <w:r w:rsidRPr="001A38AC">
        <w:rPr>
          <w:rFonts w:eastAsia="Aptos" w:cs="Aptos"/>
          <w:color w:val="auto"/>
          <w:kern w:val="0"/>
          <w:lang w:val="nl-BE" w:eastAsia="nl-BE"/>
          <w14:ligatures w14:val="none"/>
        </w:rPr>
        <w:t xml:space="preserve">. De Europese Unie en alle 27 lidstaten ratificeerden het UNCRPD en zijn verplicht deze te volgen, maar weinigen doen dat. </w:t>
      </w:r>
    </w:p>
    <w:p w14:paraId="583D4FAB" w14:textId="77777777" w:rsidR="001A38AC" w:rsidRPr="001A38AC" w:rsidRDefault="001A38AC" w:rsidP="001A38AC">
      <w:pPr>
        <w:pBdr>
          <w:top w:val="nil"/>
          <w:left w:val="nil"/>
          <w:bottom w:val="nil"/>
          <w:right w:val="nil"/>
          <w:between w:val="nil"/>
        </w:pBdr>
        <w:spacing w:before="280" w:after="0"/>
        <w:jc w:val="both"/>
        <w:rPr>
          <w:rFonts w:eastAsia="Aptos" w:cs="Aptos"/>
          <w:color w:val="000000"/>
          <w:kern w:val="0"/>
          <w:lang w:val="nl-BE" w:eastAsia="nl-BE"/>
          <w14:ligatures w14:val="none"/>
        </w:rPr>
      </w:pPr>
      <w:r w:rsidRPr="001A38AC">
        <w:rPr>
          <w:rFonts w:eastAsia="Aptos" w:cs="Aptos"/>
          <w:color w:val="000000"/>
          <w:kern w:val="0"/>
          <w:lang w:val="nl-BE" w:eastAsia="nl-BE"/>
          <w14:ligatures w14:val="none"/>
        </w:rPr>
        <w:t xml:space="preserve">Voor deze </w:t>
      </w:r>
      <w:proofErr w:type="spellStart"/>
      <w:r w:rsidRPr="001A38AC">
        <w:rPr>
          <w:rFonts w:eastAsia="Aptos" w:cs="Aptos"/>
          <w:b/>
          <w:bCs/>
          <w:color w:val="000000"/>
          <w:kern w:val="0"/>
          <w:lang w:val="nl-BE" w:eastAsia="nl-BE"/>
          <w14:ligatures w14:val="none"/>
        </w:rPr>
        <w:t>Freedom</w:t>
      </w:r>
      <w:proofErr w:type="spellEnd"/>
      <w:r w:rsidRPr="001A38AC">
        <w:rPr>
          <w:rFonts w:eastAsia="Aptos" w:cs="Aptos"/>
          <w:b/>
          <w:bCs/>
          <w:color w:val="000000"/>
          <w:kern w:val="0"/>
          <w:lang w:val="nl-BE" w:eastAsia="nl-BE"/>
          <w14:ligatures w14:val="none"/>
        </w:rPr>
        <w:t xml:space="preserve"> Drive 2026</w:t>
      </w:r>
      <w:r w:rsidRPr="001A38AC">
        <w:rPr>
          <w:rFonts w:eastAsia="Aptos" w:cs="Aptos"/>
          <w:color w:val="000000"/>
          <w:kern w:val="0"/>
          <w:lang w:val="nl-BE" w:eastAsia="nl-BE"/>
          <w14:ligatures w14:val="none"/>
        </w:rPr>
        <w:t xml:space="preserve"> stelde ENIL de volgende eisen voor de Europese Unie, haar lidstaten en andere Europese landen: </w:t>
      </w:r>
    </w:p>
    <w:p w14:paraId="432633C7" w14:textId="77777777" w:rsidR="001A38AC" w:rsidRPr="001A38AC" w:rsidRDefault="001A38AC" w:rsidP="001A38AC">
      <w:pPr>
        <w:pBdr>
          <w:top w:val="nil"/>
          <w:left w:val="nil"/>
          <w:bottom w:val="nil"/>
          <w:right w:val="nil"/>
          <w:between w:val="nil"/>
        </w:pBdr>
        <w:spacing w:after="0"/>
        <w:jc w:val="both"/>
        <w:rPr>
          <w:rFonts w:eastAsia="Aptos" w:cs="Aptos"/>
          <w:color w:val="000000"/>
          <w:kern w:val="0"/>
          <w:lang w:val="nl-BE" w:eastAsia="nl-BE"/>
          <w14:ligatures w14:val="none"/>
        </w:rPr>
      </w:pPr>
    </w:p>
    <w:p w14:paraId="73884ABC" w14:textId="77777777" w:rsidR="001A38AC" w:rsidRPr="001A38AC" w:rsidRDefault="001A38AC" w:rsidP="001A38AC">
      <w:pPr>
        <w:spacing w:after="160" w:line="279" w:lineRule="auto"/>
        <w:jc w:val="both"/>
        <w:rPr>
          <w:rFonts w:eastAsia="Aptos" w:cs="Aptos"/>
          <w:color w:val="0F4761"/>
          <w:kern w:val="0"/>
          <w:lang w:val="en-GB" w:eastAsia="nl-BE"/>
          <w14:ligatures w14:val="none"/>
        </w:rPr>
      </w:pPr>
      <w:sdt>
        <w:sdtPr>
          <w:rPr>
            <w:rFonts w:eastAsia="Aptos" w:cs="Aptos"/>
            <w:color w:val="auto"/>
            <w:kern w:val="0"/>
            <w:lang w:val="en-GB" w:eastAsia="nl-BE"/>
            <w14:ligatures w14:val="none"/>
          </w:rPr>
          <w:tag w:val="goog_rdk_0"/>
          <w:id w:val="1153333241"/>
        </w:sdtPr>
        <w:sdtContent>
          <w:r w:rsidRPr="001A38AC">
            <w:rPr>
              <w:rFonts w:eastAsia="Arial Unicode MS" w:cs="Arial Unicode MS"/>
              <w:color w:val="auto"/>
              <w:kern w:val="0"/>
              <w:lang w:val="en-GB" w:eastAsia="nl-BE"/>
              <w14:ligatures w14:val="none"/>
            </w:rPr>
            <w:t xml:space="preserve">   </w:t>
          </w:r>
          <w:r w:rsidRPr="001A38AC">
            <w:rPr>
              <w:rFonts w:ascii="Segoe UI Emoji" w:eastAsia="Arial Unicode MS" w:hAnsi="Segoe UI Emoji" w:cs="Segoe UI Emoji"/>
              <w:color w:val="auto"/>
              <w:kern w:val="0"/>
              <w:lang w:val="en-GB" w:eastAsia="nl-BE"/>
              <w14:ligatures w14:val="none"/>
            </w:rPr>
            <w:t>✅</w:t>
          </w:r>
          <w:r w:rsidRPr="001A38AC">
            <w:rPr>
              <w:rFonts w:eastAsia="Arial Unicode MS" w:cs="Arial Unicode MS"/>
              <w:color w:val="auto"/>
              <w:kern w:val="0"/>
              <w:lang w:val="en-GB" w:eastAsia="nl-BE"/>
              <w14:ligatures w14:val="none"/>
            </w:rPr>
            <w:t xml:space="preserve"> </w:t>
          </w:r>
        </w:sdtContent>
      </w:sdt>
      <w:r w:rsidRPr="001A38AC">
        <w:rPr>
          <w:rFonts w:eastAsia="Aptos" w:cs="Aptos"/>
          <w:color w:val="0F4761"/>
          <w:kern w:val="0"/>
          <w:lang w:val="en-GB" w:eastAsia="nl-BE"/>
          <w14:ligatures w14:val="none"/>
        </w:rPr>
        <w:t xml:space="preserve">De </w:t>
      </w:r>
      <w:proofErr w:type="spellStart"/>
      <w:r w:rsidRPr="001A38AC">
        <w:rPr>
          <w:rFonts w:eastAsia="Aptos" w:cs="Aptos"/>
          <w:color w:val="0F4761"/>
          <w:kern w:val="0"/>
          <w:lang w:val="en-GB" w:eastAsia="nl-BE"/>
          <w14:ligatures w14:val="none"/>
        </w:rPr>
        <w:t>veranderingen</w:t>
      </w:r>
      <w:proofErr w:type="spellEnd"/>
      <w:r w:rsidRPr="001A38AC">
        <w:rPr>
          <w:rFonts w:eastAsia="Aptos" w:cs="Aptos"/>
          <w:color w:val="0F4761"/>
          <w:kern w:val="0"/>
          <w:lang w:val="en-GB" w:eastAsia="nl-BE"/>
          <w14:ligatures w14:val="none"/>
        </w:rPr>
        <w:t xml:space="preserve"> die we </w:t>
      </w:r>
      <w:proofErr w:type="spellStart"/>
      <w:r w:rsidRPr="001A38AC">
        <w:rPr>
          <w:rFonts w:eastAsia="Aptos" w:cs="Aptos"/>
          <w:color w:val="0F4761"/>
          <w:kern w:val="0"/>
          <w:lang w:val="en-GB" w:eastAsia="nl-BE"/>
          <w14:ligatures w14:val="none"/>
        </w:rPr>
        <w:t>willen</w:t>
      </w:r>
      <w:proofErr w:type="spellEnd"/>
      <w:r w:rsidRPr="001A38AC">
        <w:rPr>
          <w:rFonts w:eastAsia="Aptos" w:cs="Aptos"/>
          <w:color w:val="0F4761"/>
          <w:kern w:val="0"/>
          <w:lang w:val="en-GB" w:eastAsia="nl-BE"/>
          <w14:ligatures w14:val="none"/>
        </w:rPr>
        <w:t xml:space="preserve"> </w:t>
      </w:r>
    </w:p>
    <w:tbl>
      <w:tblPr>
        <w:tblW w:w="9638" w:type="dxa"/>
        <w:jc w:val="center"/>
        <w:tblBorders>
          <w:top w:val="single" w:sz="4" w:space="0" w:color="47D45A"/>
          <w:bottom w:val="single" w:sz="4" w:space="0" w:color="47D45A"/>
          <w:insideH w:val="single" w:sz="4" w:space="0" w:color="47D45A"/>
          <w:insideV w:val="single" w:sz="4" w:space="0" w:color="47D45A"/>
        </w:tblBorders>
        <w:tblLayout w:type="fixed"/>
        <w:tblLook w:val="04A0" w:firstRow="1" w:lastRow="0" w:firstColumn="1" w:lastColumn="0" w:noHBand="0" w:noVBand="1"/>
      </w:tblPr>
      <w:tblGrid>
        <w:gridCol w:w="9638"/>
      </w:tblGrid>
      <w:tr w:rsidR="001A38AC" w:rsidRPr="001A38AC" w14:paraId="1F49E15F" w14:textId="77777777" w:rsidTr="00A737F1">
        <w:trPr>
          <w:jc w:val="center"/>
        </w:trPr>
        <w:tc>
          <w:tcPr>
            <w:tcW w:w="9638" w:type="dxa"/>
          </w:tcPr>
          <w:p w14:paraId="4EA8080E" w14:textId="77777777" w:rsidR="001A38AC" w:rsidRPr="001A38AC" w:rsidRDefault="001A38AC" w:rsidP="001A38AC">
            <w:pPr>
              <w:spacing w:after="0" w:line="240" w:lineRule="auto"/>
              <w:jc w:val="both"/>
              <w:rPr>
                <w:rFonts w:eastAsia="Aptos" w:cs="Aptos"/>
                <w:color w:val="0F4761"/>
                <w:kern w:val="0"/>
                <w:lang w:val="en-GB" w:eastAsia="nl-BE"/>
                <w14:ligatures w14:val="none"/>
              </w:rPr>
            </w:pPr>
          </w:p>
        </w:tc>
      </w:tr>
      <w:tr w:rsidR="001A38AC" w:rsidRPr="001A38AC" w14:paraId="1F5DA2B0" w14:textId="77777777" w:rsidTr="00A737F1">
        <w:trPr>
          <w:trHeight w:val="786"/>
          <w:jc w:val="center"/>
        </w:trPr>
        <w:tc>
          <w:tcPr>
            <w:tcW w:w="9638" w:type="dxa"/>
          </w:tcPr>
          <w:p w14:paraId="7057BCA5" w14:textId="77777777" w:rsidR="001A38AC" w:rsidRPr="001A38AC" w:rsidRDefault="001A38AC" w:rsidP="001A38AC">
            <w:pPr>
              <w:keepNext/>
              <w:keepLines/>
              <w:numPr>
                <w:ilvl w:val="0"/>
                <w:numId w:val="11"/>
              </w:numPr>
              <w:spacing w:before="40" w:after="0" w:line="240" w:lineRule="auto"/>
              <w:outlineLvl w:val="1"/>
              <w:rPr>
                <w:rFonts w:eastAsia="Aptos" w:cs="Aptos"/>
                <w:color w:val="0F4761"/>
                <w:kern w:val="0"/>
                <w:lang w:val="nl-BE" w:eastAsia="nl-BE"/>
                <w14:ligatures w14:val="none"/>
              </w:rPr>
            </w:pPr>
            <w:r w:rsidRPr="001A38AC">
              <w:rPr>
                <w:rFonts w:eastAsia="Aptos" w:cs="Aptos"/>
                <w:color w:val="0F4761"/>
                <w:kern w:val="0"/>
                <w:lang w:val="nl-BE" w:eastAsia="nl-BE"/>
                <w14:ligatures w14:val="none"/>
              </w:rPr>
              <w:t xml:space="preserve">Schaf alle financiering van segregatie uit de EU-begroting </w:t>
            </w:r>
          </w:p>
          <w:p w14:paraId="70ECFC8D" w14:textId="77777777" w:rsidR="001A38AC" w:rsidRPr="001A38AC" w:rsidRDefault="001A38AC" w:rsidP="001A38AC">
            <w:pPr>
              <w:keepNext/>
              <w:keepLines/>
              <w:numPr>
                <w:ilvl w:val="0"/>
                <w:numId w:val="4"/>
              </w:numPr>
              <w:spacing w:after="0" w:line="240" w:lineRule="auto"/>
              <w:ind w:left="0" w:firstLine="0"/>
              <w:outlineLvl w:val="1"/>
              <w:rPr>
                <w:rFonts w:eastAsia="Aptos" w:cs="Aptos"/>
                <w:color w:val="0F4761"/>
                <w:kern w:val="0"/>
                <w:lang w:val="nl-BE" w:eastAsia="nl-BE"/>
                <w14:ligatures w14:val="none"/>
              </w:rPr>
            </w:pPr>
          </w:p>
          <w:p w14:paraId="4EA19BBE" w14:textId="77777777" w:rsidR="001A38AC" w:rsidRPr="001A38AC" w:rsidRDefault="001A38AC" w:rsidP="001A38AC">
            <w:pPr>
              <w:keepNext/>
              <w:keepLines/>
              <w:numPr>
                <w:ilvl w:val="0"/>
                <w:numId w:val="11"/>
              </w:numPr>
              <w:spacing w:after="0" w:line="240" w:lineRule="auto"/>
              <w:outlineLvl w:val="1"/>
              <w:rPr>
                <w:rFonts w:eastAsia="Aptos" w:cs="Aptos"/>
                <w:color w:val="0F4761"/>
                <w:kern w:val="0"/>
                <w:lang w:val="nl-BE" w:eastAsia="nl-BE"/>
                <w14:ligatures w14:val="none"/>
              </w:rPr>
            </w:pPr>
            <w:r w:rsidRPr="001A38AC">
              <w:rPr>
                <w:rFonts w:eastAsia="Aptos" w:cs="Aptos"/>
                <w:color w:val="0F4761"/>
                <w:kern w:val="0"/>
                <w:lang w:val="nl-BE" w:eastAsia="nl-BE"/>
                <w14:ligatures w14:val="none"/>
              </w:rPr>
              <w:t>Maak huisvesting toegankelijk en betaalbaar, bestrijd discriminatie</w:t>
            </w:r>
          </w:p>
          <w:p w14:paraId="28E09EDE" w14:textId="77777777" w:rsidR="001A38AC" w:rsidRPr="001A38AC" w:rsidRDefault="001A38AC" w:rsidP="001A38AC">
            <w:pPr>
              <w:keepNext/>
              <w:keepLines/>
              <w:numPr>
                <w:ilvl w:val="0"/>
                <w:numId w:val="4"/>
              </w:numPr>
              <w:spacing w:after="0" w:line="240" w:lineRule="auto"/>
              <w:ind w:left="0" w:firstLine="0"/>
              <w:outlineLvl w:val="1"/>
              <w:rPr>
                <w:rFonts w:eastAsia="Aptos" w:cs="Aptos"/>
                <w:color w:val="0F4761"/>
                <w:kern w:val="0"/>
                <w:lang w:val="nl-BE" w:eastAsia="nl-BE"/>
                <w14:ligatures w14:val="none"/>
              </w:rPr>
            </w:pPr>
          </w:p>
          <w:p w14:paraId="4C3B7221" w14:textId="77777777" w:rsidR="001A38AC" w:rsidRPr="001A38AC" w:rsidRDefault="001A38AC" w:rsidP="001A38AC">
            <w:pPr>
              <w:keepNext/>
              <w:keepLines/>
              <w:numPr>
                <w:ilvl w:val="0"/>
                <w:numId w:val="11"/>
              </w:numPr>
              <w:spacing w:after="0" w:line="240" w:lineRule="auto"/>
              <w:outlineLvl w:val="1"/>
              <w:rPr>
                <w:rFonts w:eastAsia="Aptos" w:cs="Aptos"/>
                <w:color w:val="0F4761"/>
                <w:kern w:val="0"/>
                <w:lang w:val="nl-BE" w:eastAsia="nl-BE"/>
                <w14:ligatures w14:val="none"/>
              </w:rPr>
            </w:pPr>
            <w:r w:rsidRPr="001A38AC">
              <w:rPr>
                <w:rFonts w:eastAsia="Aptos" w:cs="Aptos"/>
                <w:color w:val="0F4761"/>
                <w:kern w:val="0"/>
                <w:lang w:val="nl-BE" w:eastAsia="nl-BE"/>
                <w14:ligatures w14:val="none"/>
              </w:rPr>
              <w:t>Creëer inclusieve werkgelegenheid op de reguliere arbeidsmarkt</w:t>
            </w:r>
          </w:p>
          <w:p w14:paraId="1F9640C5" w14:textId="77777777" w:rsidR="001A38AC" w:rsidRPr="001A38AC" w:rsidRDefault="001A38AC" w:rsidP="001A38AC">
            <w:pPr>
              <w:keepNext/>
              <w:keepLines/>
              <w:numPr>
                <w:ilvl w:val="0"/>
                <w:numId w:val="4"/>
              </w:numPr>
              <w:spacing w:after="0" w:line="240" w:lineRule="auto"/>
              <w:ind w:left="0" w:firstLine="0"/>
              <w:outlineLvl w:val="1"/>
              <w:rPr>
                <w:rFonts w:eastAsia="Aptos" w:cs="Aptos"/>
                <w:color w:val="0F4761"/>
                <w:kern w:val="0"/>
                <w:lang w:val="nl-BE" w:eastAsia="nl-BE"/>
                <w14:ligatures w14:val="none"/>
              </w:rPr>
            </w:pPr>
          </w:p>
          <w:p w14:paraId="623F84CE" w14:textId="77777777" w:rsidR="001A38AC" w:rsidRPr="001A38AC" w:rsidRDefault="001A38AC" w:rsidP="001A38AC">
            <w:pPr>
              <w:keepNext/>
              <w:keepLines/>
              <w:numPr>
                <w:ilvl w:val="0"/>
                <w:numId w:val="11"/>
              </w:numPr>
              <w:spacing w:after="0" w:line="240" w:lineRule="auto"/>
              <w:outlineLvl w:val="1"/>
              <w:rPr>
                <w:rFonts w:eastAsia="Aptos" w:cs="Aptos"/>
                <w:color w:val="0F4761"/>
                <w:kern w:val="0"/>
                <w:lang w:val="nl-BE" w:eastAsia="nl-BE"/>
                <w14:ligatures w14:val="none"/>
              </w:rPr>
            </w:pPr>
            <w:r w:rsidRPr="001A38AC">
              <w:rPr>
                <w:rFonts w:eastAsia="Aptos" w:cs="Aptos"/>
                <w:color w:val="0F4761"/>
                <w:kern w:val="0"/>
                <w:lang w:val="nl-BE" w:eastAsia="nl-BE"/>
                <w14:ligatures w14:val="none"/>
              </w:rPr>
              <w:t>Geef ons het recht op rechtsbekwaamheid en ondersteunde besluitvorming</w:t>
            </w:r>
          </w:p>
          <w:p w14:paraId="39D6B85D" w14:textId="77777777" w:rsidR="001A38AC" w:rsidRPr="001A38AC" w:rsidRDefault="001A38AC" w:rsidP="001A38AC">
            <w:pPr>
              <w:keepNext/>
              <w:keepLines/>
              <w:numPr>
                <w:ilvl w:val="0"/>
                <w:numId w:val="4"/>
              </w:numPr>
              <w:spacing w:after="0" w:line="240" w:lineRule="auto"/>
              <w:ind w:left="0" w:firstLine="0"/>
              <w:outlineLvl w:val="1"/>
              <w:rPr>
                <w:rFonts w:eastAsia="Aptos" w:cs="Aptos"/>
                <w:color w:val="0F4761"/>
                <w:kern w:val="0"/>
                <w:lang w:val="nl-BE" w:eastAsia="nl-BE"/>
                <w14:ligatures w14:val="none"/>
              </w:rPr>
            </w:pPr>
          </w:p>
          <w:p w14:paraId="7D6BA657" w14:textId="77777777" w:rsidR="001A38AC" w:rsidRPr="001A38AC" w:rsidRDefault="001A38AC" w:rsidP="001A38AC">
            <w:pPr>
              <w:keepNext/>
              <w:keepLines/>
              <w:numPr>
                <w:ilvl w:val="0"/>
                <w:numId w:val="11"/>
              </w:numPr>
              <w:spacing w:after="0" w:line="240" w:lineRule="auto"/>
              <w:outlineLvl w:val="1"/>
              <w:rPr>
                <w:rFonts w:eastAsia="Aptos" w:cs="Aptos"/>
                <w:color w:val="0F4761"/>
                <w:kern w:val="0"/>
                <w:lang w:val="en-GB" w:eastAsia="nl-BE"/>
                <w14:ligatures w14:val="none"/>
              </w:rPr>
            </w:pPr>
            <w:r w:rsidRPr="001A38AC">
              <w:rPr>
                <w:rFonts w:eastAsia="Aptos" w:cs="Aptos"/>
                <w:color w:val="0F4761"/>
                <w:kern w:val="0"/>
                <w:lang w:val="en-GB" w:eastAsia="nl-BE"/>
                <w14:ligatures w14:val="none"/>
              </w:rPr>
              <w:t xml:space="preserve">Maak </w:t>
            </w:r>
            <w:proofErr w:type="spellStart"/>
            <w:r w:rsidRPr="001A38AC">
              <w:rPr>
                <w:rFonts w:eastAsia="Aptos" w:cs="Aptos"/>
                <w:color w:val="0F4761"/>
                <w:kern w:val="0"/>
                <w:lang w:val="en-GB" w:eastAsia="nl-BE"/>
                <w14:ligatures w14:val="none"/>
              </w:rPr>
              <w:t>gendergelijkheid</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werkelijkheid</w:t>
            </w:r>
            <w:proofErr w:type="spellEnd"/>
          </w:p>
          <w:p w14:paraId="25D960A7" w14:textId="77777777" w:rsidR="001A38AC" w:rsidRPr="001A38AC" w:rsidRDefault="001A38AC" w:rsidP="001A38AC">
            <w:pPr>
              <w:spacing w:after="0" w:line="240" w:lineRule="auto"/>
              <w:rPr>
                <w:rFonts w:eastAsia="Aptos" w:cs="Aptos"/>
                <w:color w:val="0F4761"/>
                <w:kern w:val="0"/>
                <w:lang w:val="en-GB" w:eastAsia="nl-BE"/>
                <w14:ligatures w14:val="none"/>
              </w:rPr>
            </w:pPr>
          </w:p>
        </w:tc>
      </w:tr>
    </w:tbl>
    <w:p w14:paraId="53E8DD70" w14:textId="4E228C45" w:rsidR="001A38AC" w:rsidRPr="001A38AC" w:rsidRDefault="001A38AC" w:rsidP="001A38AC">
      <w:pPr>
        <w:spacing w:after="160" w:line="279" w:lineRule="auto"/>
        <w:jc w:val="both"/>
        <w:rPr>
          <w:rFonts w:eastAsia="Aptos" w:cs="Aptos"/>
          <w:color w:val="auto"/>
          <w:kern w:val="0"/>
          <w:lang w:val="en-GB" w:eastAsia="nl-BE"/>
          <w14:ligatures w14:val="none"/>
        </w:rPr>
      </w:pPr>
    </w:p>
    <w:p w14:paraId="2783F1F9" w14:textId="77777777" w:rsidR="001A38AC" w:rsidRPr="001A38AC" w:rsidRDefault="001A38AC" w:rsidP="001A38AC">
      <w:pPr>
        <w:keepNext/>
        <w:keepLines/>
        <w:spacing w:before="240" w:after="0" w:line="279" w:lineRule="auto"/>
        <w:jc w:val="both"/>
        <w:outlineLvl w:val="0"/>
        <w:rPr>
          <w:rFonts w:eastAsia="Aptos" w:cs="Aptos"/>
          <w:b/>
          <w:bCs/>
          <w:color w:val="0F4761"/>
          <w:kern w:val="0"/>
          <w:sz w:val="36"/>
          <w:szCs w:val="36"/>
          <w:lang w:val="nl-BE" w:eastAsia="nl-BE"/>
          <w14:ligatures w14:val="none"/>
        </w:rPr>
      </w:pPr>
      <w:r w:rsidRPr="001A38AC">
        <w:rPr>
          <w:rFonts w:eastAsia="Aptos" w:cs="Aptos"/>
          <w:b/>
          <w:bCs/>
          <w:color w:val="0F4761"/>
          <w:kern w:val="0"/>
          <w:sz w:val="36"/>
          <w:szCs w:val="36"/>
          <w:lang w:val="nl-BE" w:eastAsia="nl-BE"/>
          <w14:ligatures w14:val="none"/>
        </w:rPr>
        <w:t>EIS 1: Een EU-begroting zonder segregatie</w:t>
      </w:r>
    </w:p>
    <w:p w14:paraId="0BE6A099"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29ABB778" w14:textId="77777777" w:rsidR="001A38AC" w:rsidRPr="001A38AC" w:rsidRDefault="001A38AC" w:rsidP="001A38AC">
      <w:pPr>
        <w:spacing w:after="160" w:line="279" w:lineRule="auto"/>
        <w:jc w:val="both"/>
        <w:rPr>
          <w:rFonts w:eastAsia="Aptos" w:cs="Aptos"/>
          <w:color w:val="auto"/>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proofErr w:type="spellStart"/>
      <w:r w:rsidRPr="001A38AC">
        <w:rPr>
          <w:rFonts w:eastAsia="Aptos" w:cs="Aptos"/>
          <w:color w:val="0F4761"/>
          <w:kern w:val="0"/>
          <w:lang w:val="en-GB" w:eastAsia="nl-BE"/>
          <w14:ligatures w14:val="none"/>
        </w:rPr>
        <w:t>Probleem</w:t>
      </w:r>
      <w:proofErr w:type="spellEnd"/>
    </w:p>
    <w:tbl>
      <w:tblPr>
        <w:tblW w:w="9026" w:type="dxa"/>
        <w:tblBorders>
          <w:top w:val="nil"/>
          <w:bottom w:val="nil"/>
          <w:insideH w:val="nil"/>
        </w:tblBorders>
        <w:tblLayout w:type="fixed"/>
        <w:tblLook w:val="04A0" w:firstRow="1" w:lastRow="0" w:firstColumn="1" w:lastColumn="0" w:noHBand="0" w:noVBand="1"/>
      </w:tblPr>
      <w:tblGrid>
        <w:gridCol w:w="9026"/>
      </w:tblGrid>
      <w:tr w:rsidR="001A38AC" w:rsidRPr="001A38AC" w14:paraId="0D3342A6" w14:textId="77777777" w:rsidTr="00A737F1">
        <w:tc>
          <w:tcPr>
            <w:tcW w:w="9026" w:type="dxa"/>
          </w:tcPr>
          <w:p w14:paraId="3BAA3EAD"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4F896D1C" w14:textId="77777777" w:rsidTr="00A737F1">
        <w:trPr>
          <w:trHeight w:val="624"/>
        </w:trPr>
        <w:tc>
          <w:tcPr>
            <w:tcW w:w="9026" w:type="dxa"/>
          </w:tcPr>
          <w:p w14:paraId="02909EF1"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012E45B7"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De Europese Unie beschikt over een begroting die kan investeren in diensten en infrastructuur. Deze begroting wordt het </w:t>
            </w:r>
            <w:proofErr w:type="spellStart"/>
            <w:r w:rsidRPr="001A38AC">
              <w:rPr>
                <w:rFonts w:eastAsia="Aptos" w:cs="Aptos"/>
                <w:color w:val="0F4761"/>
                <w:kern w:val="0"/>
                <w:lang w:val="nl-BE" w:eastAsia="nl-BE"/>
                <w14:ligatures w14:val="none"/>
              </w:rPr>
              <w:t>Multiannual</w:t>
            </w:r>
            <w:proofErr w:type="spellEnd"/>
            <w:r w:rsidRPr="001A38AC">
              <w:rPr>
                <w:rFonts w:eastAsia="Aptos" w:cs="Aptos"/>
                <w:color w:val="0F4761"/>
                <w:kern w:val="0"/>
                <w:lang w:val="nl-BE" w:eastAsia="nl-BE"/>
                <w14:ligatures w14:val="none"/>
              </w:rPr>
              <w:t xml:space="preserve"> </w:t>
            </w:r>
            <w:r w:rsidRPr="001A38AC">
              <w:rPr>
                <w:rFonts w:eastAsia="Aptos" w:cs="Aptos"/>
                <w:color w:val="0F4761"/>
                <w:kern w:val="0"/>
                <w:lang w:val="nl-BE" w:eastAsia="nl-BE"/>
                <w14:ligatures w14:val="none"/>
              </w:rPr>
              <w:lastRenderedPageBreak/>
              <w:t xml:space="preserve">Financial Framework (MFF) genoemd. Helaas worden er grote bedragen besteed aan instellingen. </w:t>
            </w:r>
          </w:p>
          <w:p w14:paraId="67353FDE"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00E015F1"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Instellingen segregeren en discrimineren gehandicapten en zijn tegen de VN-CRPD. Iemand opsluiten in een instelling is een ernstige schending van fundamentele rechten. Volgens de VN-CRPD zijn investeringen in instellingen niet toegestaan. </w:t>
            </w:r>
          </w:p>
          <w:p w14:paraId="2FB66D4F"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11283BC3" w14:textId="0CBB9482" w:rsidR="001A38AC" w:rsidRPr="001A38AC" w:rsidRDefault="001A38AC" w:rsidP="00DA147E">
            <w:pPr>
              <w:spacing w:after="0" w:line="240" w:lineRule="auto"/>
              <w:jc w:val="both"/>
              <w:rPr>
                <w:rFonts w:eastAsia="Aptos" w:cs="Aptos"/>
                <w:b/>
                <w:bCs/>
                <w:color w:val="0F4761"/>
                <w:kern w:val="0"/>
                <w:lang w:val="en-GB" w:eastAsia="nl-BE"/>
                <w14:ligatures w14:val="none"/>
              </w:rPr>
            </w:pPr>
            <w:r w:rsidRPr="001A38AC">
              <w:rPr>
                <w:rFonts w:eastAsia="Aptos" w:cs="Aptos"/>
                <w:color w:val="0F4761"/>
                <w:kern w:val="0"/>
                <w:lang w:val="nl-BE" w:eastAsia="nl-BE"/>
                <w14:ligatures w14:val="none"/>
              </w:rPr>
              <w:t xml:space="preserve">Er is ook een positief voorbeeld van de EU die zelfstandige woondiensten ondersteunt, zoals persoonlijke bijstand. </w:t>
            </w:r>
            <w:r w:rsidRPr="001A38AC">
              <w:rPr>
                <w:rFonts w:eastAsia="Aptos" w:cs="Aptos"/>
                <w:color w:val="0F4761"/>
                <w:kern w:val="0"/>
                <w:lang w:val="en-GB" w:eastAsia="nl-BE"/>
                <w14:ligatures w14:val="none"/>
              </w:rPr>
              <w:t xml:space="preserve">We </w:t>
            </w:r>
            <w:proofErr w:type="spellStart"/>
            <w:r w:rsidRPr="001A38AC">
              <w:rPr>
                <w:rFonts w:eastAsia="Aptos" w:cs="Aptos"/>
                <w:color w:val="0F4761"/>
                <w:kern w:val="0"/>
                <w:lang w:val="en-GB" w:eastAsia="nl-BE"/>
                <w14:ligatures w14:val="none"/>
              </w:rPr>
              <w:t>hebben</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daar</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meer</w:t>
            </w:r>
            <w:proofErr w:type="spellEnd"/>
            <w:r w:rsidRPr="001A38AC">
              <w:rPr>
                <w:rFonts w:eastAsia="Aptos" w:cs="Aptos"/>
                <w:color w:val="0F4761"/>
                <w:kern w:val="0"/>
                <w:lang w:val="en-GB" w:eastAsia="nl-BE"/>
                <w14:ligatures w14:val="none"/>
              </w:rPr>
              <w:t xml:space="preserve"> van </w:t>
            </w:r>
            <w:proofErr w:type="spellStart"/>
            <w:r w:rsidRPr="001A38AC">
              <w:rPr>
                <w:rFonts w:eastAsia="Aptos" w:cs="Aptos"/>
                <w:color w:val="0F4761"/>
                <w:kern w:val="0"/>
                <w:lang w:val="en-GB" w:eastAsia="nl-BE"/>
                <w14:ligatures w14:val="none"/>
              </w:rPr>
              <w:t>nodig</w:t>
            </w:r>
            <w:proofErr w:type="spellEnd"/>
            <w:r w:rsidRPr="001A38AC">
              <w:rPr>
                <w:rFonts w:eastAsia="Aptos" w:cs="Aptos"/>
                <w:color w:val="0F4761"/>
                <w:kern w:val="0"/>
                <w:lang w:val="en-GB" w:eastAsia="nl-BE"/>
                <w14:ligatures w14:val="none"/>
              </w:rPr>
              <w:t>!</w:t>
            </w:r>
          </w:p>
        </w:tc>
      </w:tr>
    </w:tbl>
    <w:p w14:paraId="662BB561" w14:textId="77777777" w:rsidR="001A38AC" w:rsidRPr="001A38AC" w:rsidRDefault="001A38AC" w:rsidP="001A38AC">
      <w:pPr>
        <w:spacing w:after="0" w:line="279" w:lineRule="auto"/>
        <w:jc w:val="both"/>
        <w:rPr>
          <w:rFonts w:eastAsia="Aptos" w:cs="Aptos"/>
          <w:color w:val="auto"/>
          <w:kern w:val="0"/>
          <w:sz w:val="28"/>
          <w:szCs w:val="28"/>
          <w:lang w:val="en-GB" w:eastAsia="nl-BE"/>
          <w14:ligatures w14:val="none"/>
        </w:rPr>
      </w:pPr>
    </w:p>
    <w:p w14:paraId="12414468" w14:textId="77777777" w:rsidR="001A38AC" w:rsidRPr="001A38AC" w:rsidRDefault="001A38AC" w:rsidP="001A38AC">
      <w:pPr>
        <w:spacing w:after="160" w:line="279" w:lineRule="auto"/>
        <w:jc w:val="both"/>
        <w:rPr>
          <w:rFonts w:eastAsia="Aptos" w:cs="Aptos"/>
          <w:color w:val="0F4761"/>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r w:rsidRPr="001A38AC">
        <w:rPr>
          <w:rFonts w:eastAsia="Aptos" w:cs="Aptos"/>
          <w:color w:val="0F4761"/>
          <w:kern w:val="0"/>
          <w:lang w:val="en-GB" w:eastAsia="nl-BE"/>
          <w14:ligatures w14:val="none"/>
        </w:rPr>
        <w:t xml:space="preserve"> Feiten &amp; Cijfers</w:t>
      </w:r>
    </w:p>
    <w:tbl>
      <w:tblPr>
        <w:tblW w:w="9026" w:type="dxa"/>
        <w:tblLayout w:type="fixed"/>
        <w:tblLook w:val="04A0" w:firstRow="1" w:lastRow="0" w:firstColumn="1" w:lastColumn="0" w:noHBand="0" w:noVBand="1"/>
      </w:tblPr>
      <w:tblGrid>
        <w:gridCol w:w="9026"/>
      </w:tblGrid>
      <w:tr w:rsidR="001A38AC" w:rsidRPr="001A38AC" w14:paraId="69DBE52B" w14:textId="77777777" w:rsidTr="00A737F1">
        <w:tc>
          <w:tcPr>
            <w:tcW w:w="9026" w:type="dxa"/>
          </w:tcPr>
          <w:p w14:paraId="6CEA0C04" w14:textId="77777777" w:rsidR="001A38AC" w:rsidRPr="001A38AC" w:rsidRDefault="001A38AC" w:rsidP="001A38AC">
            <w:pPr>
              <w:spacing w:after="0" w:line="240" w:lineRule="auto"/>
              <w:jc w:val="both"/>
              <w:rPr>
                <w:rFonts w:eastAsia="Aptos" w:cs="Aptos"/>
                <w:color w:val="auto"/>
                <w:sz w:val="32"/>
                <w:szCs w:val="32"/>
                <w:lang w:val="en-GB" w:eastAsia="nl-BE"/>
              </w:rPr>
            </w:pPr>
          </w:p>
        </w:tc>
      </w:tr>
      <w:tr w:rsidR="001A38AC" w:rsidRPr="001A38AC" w14:paraId="7984D3DD" w14:textId="77777777" w:rsidTr="00A737F1">
        <w:tc>
          <w:tcPr>
            <w:tcW w:w="9026" w:type="dxa"/>
          </w:tcPr>
          <w:p w14:paraId="33F39C3B" w14:textId="77777777" w:rsidR="001A38AC" w:rsidRPr="001A38AC" w:rsidRDefault="001A38AC" w:rsidP="001A38AC">
            <w:pPr>
              <w:numPr>
                <w:ilvl w:val="0"/>
                <w:numId w:val="4"/>
              </w:numPr>
              <w:pBdr>
                <w:top w:val="nil"/>
                <w:left w:val="nil"/>
                <w:bottom w:val="nil"/>
                <w:right w:val="nil"/>
                <w:between w:val="nil"/>
              </w:pBdr>
              <w:spacing w:after="0" w:line="279" w:lineRule="auto"/>
              <w:ind w:left="360"/>
              <w:jc w:val="both"/>
              <w:rPr>
                <w:rFonts w:eastAsia="Aptos" w:cs="Aptos"/>
                <w:color w:val="0F4761"/>
                <w:lang w:val="nl-BE" w:eastAsia="nl-BE"/>
              </w:rPr>
            </w:pPr>
            <w:r w:rsidRPr="001A38AC">
              <w:rPr>
                <w:rFonts w:eastAsia="Aptos" w:cs="Aptos"/>
                <w:color w:val="0F4761"/>
                <w:lang w:val="nl-BE" w:eastAsia="nl-BE"/>
              </w:rPr>
              <w:t>Voor de periode 2028-2034 zal de EU waarschijnlijk over 1,98 biljoen euro beschikken.</w:t>
            </w:r>
          </w:p>
          <w:p w14:paraId="23BD55B5"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color w:val="0F4761"/>
                <w:lang w:val="nl-BE" w:eastAsia="nl-BE"/>
              </w:rPr>
            </w:pPr>
          </w:p>
          <w:p w14:paraId="318DC52A" w14:textId="77777777" w:rsidR="001A38AC" w:rsidRPr="001A38AC" w:rsidRDefault="001A38AC" w:rsidP="001A38AC">
            <w:pPr>
              <w:numPr>
                <w:ilvl w:val="0"/>
                <w:numId w:val="4"/>
              </w:numPr>
              <w:pBdr>
                <w:top w:val="nil"/>
                <w:left w:val="nil"/>
                <w:bottom w:val="nil"/>
                <w:right w:val="nil"/>
                <w:between w:val="nil"/>
              </w:pBdr>
              <w:spacing w:after="160" w:line="279" w:lineRule="auto"/>
              <w:ind w:left="360"/>
              <w:jc w:val="both"/>
              <w:rPr>
                <w:rFonts w:eastAsia="Aptos" w:cs="Aptos"/>
                <w:color w:val="0F4761"/>
                <w:lang w:val="nl-BE" w:eastAsia="nl-BE"/>
              </w:rPr>
            </w:pPr>
            <w:r w:rsidRPr="001A38AC">
              <w:rPr>
                <w:rFonts w:eastAsia="Aptos" w:cs="Aptos"/>
                <w:color w:val="0F4761"/>
                <w:lang w:val="nl-BE" w:eastAsia="nl-BE"/>
              </w:rPr>
              <w:t xml:space="preserve">Het </w:t>
            </w:r>
            <w:proofErr w:type="spellStart"/>
            <w:r w:rsidRPr="001A38AC">
              <w:rPr>
                <w:rFonts w:eastAsia="Aptos" w:cs="Aptos"/>
                <w:color w:val="0F4761"/>
                <w:lang w:val="nl-BE" w:eastAsia="nl-BE"/>
              </w:rPr>
              <w:t>Fury</w:t>
            </w:r>
            <w:proofErr w:type="spellEnd"/>
            <w:r w:rsidRPr="001A38AC">
              <w:rPr>
                <w:rFonts w:eastAsia="Aptos" w:cs="Aptos"/>
                <w:color w:val="0F4761"/>
                <w:lang w:val="nl-BE" w:eastAsia="nl-BE"/>
              </w:rPr>
              <w:t xml:space="preserve">-project van </w:t>
            </w:r>
            <w:proofErr w:type="spellStart"/>
            <w:r w:rsidRPr="001A38AC">
              <w:rPr>
                <w:rFonts w:eastAsia="Aptos" w:cs="Aptos"/>
                <w:color w:val="0F4761"/>
                <w:lang w:val="nl-BE" w:eastAsia="nl-BE"/>
              </w:rPr>
              <w:t>ENILs</w:t>
            </w:r>
            <w:proofErr w:type="spellEnd"/>
            <w:r w:rsidRPr="001A38AC">
              <w:rPr>
                <w:rFonts w:eastAsia="Aptos" w:cs="Aptos"/>
                <w:color w:val="0F4761"/>
                <w:lang w:val="nl-BE" w:eastAsia="nl-BE"/>
              </w:rPr>
              <w:t xml:space="preserve"> heeft aangetoond dat er in de afgelopen twee financieringsperioden minstens EUR 105,54 miljoen is uitgegeven aan de bouw en renovatie van 23 instellingen</w:t>
            </w:r>
          </w:p>
          <w:p w14:paraId="26D1AFE1" w14:textId="77777777" w:rsidR="001A38AC" w:rsidRPr="001A38AC" w:rsidRDefault="001A38AC" w:rsidP="001A38AC">
            <w:pPr>
              <w:spacing w:after="0" w:line="240" w:lineRule="auto"/>
              <w:ind w:left="-360"/>
              <w:jc w:val="both"/>
              <w:rPr>
                <w:rFonts w:eastAsia="Aptos" w:cs="Aptos"/>
                <w:color w:val="0F4761"/>
                <w:lang w:val="nl-BE" w:eastAsia="nl-BE"/>
              </w:rPr>
            </w:pPr>
          </w:p>
          <w:p w14:paraId="5555197D" w14:textId="77777777" w:rsidR="001A38AC" w:rsidRPr="001A38AC" w:rsidRDefault="001A38AC" w:rsidP="001A38AC">
            <w:pPr>
              <w:numPr>
                <w:ilvl w:val="0"/>
                <w:numId w:val="4"/>
              </w:numPr>
              <w:pBdr>
                <w:top w:val="nil"/>
                <w:left w:val="nil"/>
                <w:bottom w:val="nil"/>
                <w:right w:val="nil"/>
                <w:between w:val="nil"/>
              </w:pBdr>
              <w:spacing w:after="160" w:line="279" w:lineRule="auto"/>
              <w:ind w:left="360"/>
              <w:jc w:val="both"/>
              <w:rPr>
                <w:rFonts w:eastAsia="Aptos" w:cs="Aptos"/>
                <w:color w:val="0F4761"/>
                <w:lang w:val="nl-BE" w:eastAsia="nl-BE"/>
              </w:rPr>
            </w:pPr>
            <w:r w:rsidRPr="001A38AC">
              <w:rPr>
                <w:rFonts w:eastAsia="Aptos" w:cs="Aptos"/>
                <w:color w:val="0F4761"/>
                <w:lang w:val="nl-BE" w:eastAsia="nl-BE"/>
              </w:rPr>
              <w:t>Tot 2028 ontvangt Portugal 36 miljoen euro van het Europees Sociaal Fonds Plus om persoonlijke hulp te bieden aan mensen met een beperking.</w:t>
            </w:r>
          </w:p>
          <w:p w14:paraId="3CBFA694" w14:textId="77777777" w:rsidR="001A38AC" w:rsidRPr="001A38AC" w:rsidRDefault="001A38AC" w:rsidP="001A38AC">
            <w:pPr>
              <w:spacing w:after="0" w:line="240" w:lineRule="auto"/>
              <w:ind w:left="-360"/>
              <w:jc w:val="both"/>
              <w:rPr>
                <w:rFonts w:eastAsia="Aptos" w:cs="Aptos"/>
                <w:color w:val="0F4761"/>
                <w:lang w:val="nl-BE" w:eastAsia="nl-BE"/>
              </w:rPr>
            </w:pPr>
          </w:p>
          <w:p w14:paraId="1F665143" w14:textId="524FB39C" w:rsidR="001A38AC" w:rsidRPr="001A38AC" w:rsidRDefault="001A38AC" w:rsidP="001A38AC">
            <w:pPr>
              <w:numPr>
                <w:ilvl w:val="0"/>
                <w:numId w:val="4"/>
              </w:numPr>
              <w:pBdr>
                <w:top w:val="nil"/>
                <w:left w:val="nil"/>
                <w:bottom w:val="nil"/>
                <w:right w:val="nil"/>
                <w:between w:val="nil"/>
              </w:pBdr>
              <w:spacing w:after="160" w:line="279" w:lineRule="auto"/>
              <w:ind w:left="360"/>
              <w:jc w:val="both"/>
              <w:rPr>
                <w:rFonts w:eastAsia="Aptos" w:cs="Aptos"/>
                <w:color w:val="0F4761"/>
                <w:lang w:val="nl-BE" w:eastAsia="nl-BE"/>
              </w:rPr>
            </w:pPr>
            <w:r w:rsidRPr="001A38AC">
              <w:rPr>
                <w:rFonts w:eastAsia="Aptos" w:cs="Aptos"/>
                <w:color w:val="0F4761"/>
                <w:lang w:val="nl-BE" w:eastAsia="nl-BE"/>
              </w:rPr>
              <w:t xml:space="preserve">Volgens artikel 19 van de VN CRPD hebben </w:t>
            </w:r>
            <w:r w:rsidR="004457D5">
              <w:rPr>
                <w:rFonts w:eastAsia="Aptos" w:cs="Aptos"/>
                <w:color w:val="0F4761"/>
                <w:lang w:val="nl-BE" w:eastAsia="nl-BE"/>
              </w:rPr>
              <w:t>mensen met een handicap</w:t>
            </w:r>
            <w:r w:rsidRPr="001A38AC">
              <w:rPr>
                <w:rFonts w:eastAsia="Aptos" w:cs="Aptos"/>
                <w:color w:val="0F4761"/>
                <w:lang w:val="nl-BE" w:eastAsia="nl-BE"/>
              </w:rPr>
              <w:t xml:space="preserve"> mensen het recht vrij te kiezen waar ze willen wonen en hebben de staat die de dienst heeft de verplichting diensten te verlenen. </w:t>
            </w:r>
          </w:p>
          <w:p w14:paraId="3348347C" w14:textId="77777777" w:rsidR="001A38AC" w:rsidRPr="001A38AC" w:rsidRDefault="001A38AC" w:rsidP="001A38AC">
            <w:pPr>
              <w:spacing w:after="0" w:line="240" w:lineRule="auto"/>
              <w:ind w:left="-360"/>
              <w:jc w:val="both"/>
              <w:rPr>
                <w:rFonts w:eastAsia="Aptos" w:cs="Aptos"/>
                <w:color w:val="0F4761"/>
                <w:lang w:val="nl-BE" w:eastAsia="nl-BE"/>
              </w:rPr>
            </w:pPr>
          </w:p>
          <w:p w14:paraId="741234E9" w14:textId="77777777" w:rsidR="001A38AC" w:rsidRPr="001A38AC" w:rsidRDefault="001A38AC" w:rsidP="001A38AC">
            <w:pPr>
              <w:numPr>
                <w:ilvl w:val="0"/>
                <w:numId w:val="4"/>
              </w:numPr>
              <w:pBdr>
                <w:top w:val="nil"/>
                <w:left w:val="nil"/>
                <w:bottom w:val="nil"/>
                <w:right w:val="nil"/>
                <w:between w:val="nil"/>
              </w:pBdr>
              <w:spacing w:after="160" w:line="279" w:lineRule="auto"/>
              <w:ind w:left="360"/>
              <w:jc w:val="both"/>
              <w:rPr>
                <w:rFonts w:eastAsia="Aptos" w:cs="Aptos"/>
                <w:color w:val="FFFFFF"/>
                <w:lang w:val="nl-BE" w:eastAsia="nl-BE"/>
              </w:rPr>
            </w:pPr>
            <w:r w:rsidRPr="001A38AC">
              <w:rPr>
                <w:rFonts w:eastAsia="Aptos" w:cs="Aptos"/>
                <w:color w:val="0F4761"/>
                <w:lang w:val="nl-BE" w:eastAsia="nl-BE"/>
              </w:rPr>
              <w:t xml:space="preserve">Algemeen Commentaar Nr. 5 en de Richtlijnen voor </w:t>
            </w:r>
            <w:proofErr w:type="spellStart"/>
            <w:r w:rsidRPr="001A38AC">
              <w:rPr>
                <w:rFonts w:eastAsia="Aptos" w:cs="Aptos"/>
                <w:color w:val="0F4761"/>
                <w:lang w:val="nl-BE" w:eastAsia="nl-BE"/>
              </w:rPr>
              <w:t>Deinstitutionalisering</w:t>
            </w:r>
            <w:proofErr w:type="spellEnd"/>
            <w:r w:rsidRPr="001A38AC">
              <w:rPr>
                <w:rFonts w:eastAsia="Aptos" w:cs="Aptos"/>
                <w:color w:val="0F4761"/>
                <w:lang w:val="nl-BE" w:eastAsia="nl-BE"/>
              </w:rPr>
              <w:t xml:space="preserve">, ook in noodsituaties, verduidelijkten dat </w:t>
            </w:r>
            <w:proofErr w:type="spellStart"/>
            <w:r w:rsidRPr="001A38AC">
              <w:rPr>
                <w:rFonts w:eastAsia="Aptos" w:cs="Aptos"/>
                <w:color w:val="0F4761"/>
                <w:lang w:val="nl-BE" w:eastAsia="nl-BE"/>
              </w:rPr>
              <w:t>staatsverdragers</w:t>
            </w:r>
            <w:proofErr w:type="spellEnd"/>
            <w:r w:rsidRPr="001A38AC">
              <w:rPr>
                <w:rFonts w:eastAsia="Aptos" w:cs="Aptos"/>
                <w:color w:val="0F4761"/>
                <w:lang w:val="nl-BE" w:eastAsia="nl-BE"/>
              </w:rPr>
              <w:t xml:space="preserve"> instellingen moeten vervangen door diensten zoals persoonlijke bijstand. Algemene opmerking nr. 5 stelt dat beleggingen in instellingen niet zijn toegestaan.</w:t>
            </w:r>
          </w:p>
        </w:tc>
      </w:tr>
    </w:tbl>
    <w:p w14:paraId="59C27F26" w14:textId="77777777" w:rsidR="001A38AC" w:rsidRPr="001A38AC" w:rsidRDefault="001A38AC" w:rsidP="001A38AC">
      <w:pPr>
        <w:spacing w:after="160" w:line="279" w:lineRule="auto"/>
        <w:jc w:val="both"/>
        <w:rPr>
          <w:rFonts w:eastAsia="Aptos" w:cs="Aptos"/>
          <w:color w:val="0F4761"/>
          <w:kern w:val="0"/>
          <w:lang w:val="en-GB" w:eastAsia="nl-BE"/>
          <w14:ligatures w14:val="none"/>
        </w:rPr>
      </w:pPr>
      <w:sdt>
        <w:sdtPr>
          <w:rPr>
            <w:rFonts w:eastAsia="Aptos" w:cs="Aptos"/>
            <w:color w:val="auto"/>
            <w:kern w:val="0"/>
            <w:lang w:val="en-GB" w:eastAsia="nl-BE"/>
            <w14:ligatures w14:val="none"/>
          </w:rPr>
          <w:tag w:val="goog_rdk_1"/>
          <w:id w:val="-426996248"/>
        </w:sdtPr>
        <w:sdtContent>
          <w:r w:rsidRPr="001A38AC">
            <w:rPr>
              <w:rFonts w:eastAsia="Arial Unicode MS" w:cs="Arial Unicode MS"/>
              <w:color w:val="auto"/>
              <w:kern w:val="0"/>
              <w:lang w:val="en-GB" w:eastAsia="nl-BE"/>
              <w14:ligatures w14:val="none"/>
            </w:rPr>
            <w:t xml:space="preserve">   </w:t>
          </w:r>
          <w:r w:rsidRPr="001A38AC">
            <w:rPr>
              <w:rFonts w:ascii="Segoe UI Emoji" w:eastAsia="Arial Unicode MS" w:hAnsi="Segoe UI Emoji" w:cs="Segoe UI Emoji"/>
              <w:color w:val="auto"/>
              <w:kern w:val="0"/>
              <w:lang w:val="en-GB" w:eastAsia="nl-BE"/>
              <w14:ligatures w14:val="none"/>
            </w:rPr>
            <w:t>✅</w:t>
          </w:r>
          <w:r w:rsidRPr="001A38AC">
            <w:rPr>
              <w:rFonts w:eastAsia="Arial Unicode MS" w:cs="Arial Unicode MS"/>
              <w:color w:val="auto"/>
              <w:kern w:val="0"/>
              <w:lang w:val="en-GB" w:eastAsia="nl-BE"/>
              <w14:ligatures w14:val="none"/>
            </w:rPr>
            <w:t xml:space="preserve"> </w:t>
          </w:r>
        </w:sdtContent>
      </w:sdt>
      <w:r w:rsidRPr="001A38AC">
        <w:rPr>
          <w:rFonts w:eastAsia="Aptos" w:cs="Aptos"/>
          <w:color w:val="0F4761"/>
          <w:kern w:val="0"/>
          <w:lang w:val="en-GB" w:eastAsia="nl-BE"/>
          <w14:ligatures w14:val="none"/>
        </w:rPr>
        <w:t xml:space="preserve">De </w:t>
      </w:r>
      <w:proofErr w:type="spellStart"/>
      <w:r w:rsidRPr="001A38AC">
        <w:rPr>
          <w:rFonts w:eastAsia="Aptos" w:cs="Aptos"/>
          <w:color w:val="0F4761"/>
          <w:kern w:val="0"/>
          <w:lang w:val="en-GB" w:eastAsia="nl-BE"/>
          <w14:ligatures w14:val="none"/>
        </w:rPr>
        <w:t>veranderingen</w:t>
      </w:r>
      <w:proofErr w:type="spellEnd"/>
      <w:r w:rsidRPr="001A38AC">
        <w:rPr>
          <w:rFonts w:eastAsia="Aptos" w:cs="Aptos"/>
          <w:color w:val="0F4761"/>
          <w:kern w:val="0"/>
          <w:lang w:val="en-GB" w:eastAsia="nl-BE"/>
          <w14:ligatures w14:val="none"/>
        </w:rPr>
        <w:t xml:space="preserve"> die we </w:t>
      </w:r>
      <w:proofErr w:type="spellStart"/>
      <w:r w:rsidRPr="001A38AC">
        <w:rPr>
          <w:rFonts w:eastAsia="Aptos" w:cs="Aptos"/>
          <w:color w:val="0F4761"/>
          <w:kern w:val="0"/>
          <w:lang w:val="en-GB" w:eastAsia="nl-BE"/>
          <w14:ligatures w14:val="none"/>
        </w:rPr>
        <w:t>willen</w:t>
      </w:r>
      <w:proofErr w:type="spellEnd"/>
      <w:r w:rsidRPr="001A38AC">
        <w:rPr>
          <w:rFonts w:eastAsia="Aptos" w:cs="Aptos"/>
          <w:color w:val="0F4761"/>
          <w:kern w:val="0"/>
          <w:lang w:val="en-GB" w:eastAsia="nl-BE"/>
          <w14:ligatures w14:val="none"/>
        </w:rPr>
        <w:t xml:space="preserve"> </w:t>
      </w:r>
    </w:p>
    <w:tbl>
      <w:tblPr>
        <w:tblW w:w="9026" w:type="dxa"/>
        <w:jc w:val="center"/>
        <w:tblBorders>
          <w:top w:val="single" w:sz="4" w:space="0" w:color="47D45A"/>
          <w:bottom w:val="single" w:sz="4" w:space="0" w:color="47D45A"/>
          <w:insideH w:val="single" w:sz="4" w:space="0" w:color="47D45A"/>
          <w:insideV w:val="single" w:sz="4" w:space="0" w:color="47D45A"/>
        </w:tblBorders>
        <w:tblLayout w:type="fixed"/>
        <w:tblLook w:val="04A0" w:firstRow="1" w:lastRow="0" w:firstColumn="1" w:lastColumn="0" w:noHBand="0" w:noVBand="1"/>
      </w:tblPr>
      <w:tblGrid>
        <w:gridCol w:w="9026"/>
      </w:tblGrid>
      <w:tr w:rsidR="001A38AC" w:rsidRPr="001A38AC" w14:paraId="074CBB77" w14:textId="77777777" w:rsidTr="00A737F1">
        <w:trPr>
          <w:jc w:val="center"/>
        </w:trPr>
        <w:tc>
          <w:tcPr>
            <w:tcW w:w="9026" w:type="dxa"/>
          </w:tcPr>
          <w:p w14:paraId="1594C4C0" w14:textId="77777777" w:rsidR="001A38AC" w:rsidRPr="001A38AC" w:rsidRDefault="001A38AC" w:rsidP="001A38AC">
            <w:pPr>
              <w:spacing w:after="0" w:line="240" w:lineRule="auto"/>
              <w:jc w:val="both"/>
              <w:rPr>
                <w:rFonts w:eastAsia="Aptos" w:cs="Aptos"/>
                <w:color w:val="0F4761"/>
                <w:kern w:val="0"/>
                <w:lang w:val="en-GB" w:eastAsia="nl-BE"/>
                <w14:ligatures w14:val="none"/>
              </w:rPr>
            </w:pPr>
          </w:p>
        </w:tc>
      </w:tr>
      <w:tr w:rsidR="001A38AC" w:rsidRPr="001A38AC" w14:paraId="29891C53" w14:textId="77777777" w:rsidTr="00A737F1">
        <w:trPr>
          <w:trHeight w:val="786"/>
          <w:jc w:val="center"/>
        </w:trPr>
        <w:tc>
          <w:tcPr>
            <w:tcW w:w="9026" w:type="dxa"/>
          </w:tcPr>
          <w:p w14:paraId="25C0832C" w14:textId="77777777" w:rsidR="001A38AC" w:rsidRPr="001A38AC" w:rsidRDefault="001A38AC" w:rsidP="001A38AC">
            <w:pPr>
              <w:numPr>
                <w:ilvl w:val="0"/>
                <w:numId w:val="8"/>
              </w:numPr>
              <w:pBdr>
                <w:top w:val="nil"/>
                <w:left w:val="nil"/>
                <w:bottom w:val="nil"/>
                <w:right w:val="nil"/>
                <w:between w:val="nil"/>
              </w:pBdr>
              <w:spacing w:after="0" w:line="279" w:lineRule="auto"/>
              <w:jc w:val="both"/>
              <w:rPr>
                <w:rFonts w:eastAsia="Aptos" w:cs="Aptos"/>
                <w:color w:val="0F4761"/>
                <w:kern w:val="0"/>
                <w:lang w:val="nl-BE" w:eastAsia="nl-BE"/>
                <w14:ligatures w14:val="none"/>
              </w:rPr>
            </w:pPr>
            <w:r w:rsidRPr="001A38AC">
              <w:rPr>
                <w:rFonts w:eastAsia="Aptos" w:cs="Aptos"/>
                <w:color w:val="0F4761"/>
                <w:kern w:val="0"/>
                <w:lang w:val="nl-BE" w:eastAsia="nl-BE"/>
                <w14:ligatures w14:val="none"/>
              </w:rPr>
              <w:t>We willen dat de EU alle financiering voor instellingen stopt</w:t>
            </w:r>
          </w:p>
          <w:p w14:paraId="6574F8A3"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color w:val="0F4761"/>
                <w:kern w:val="0"/>
                <w:lang w:val="nl-BE" w:eastAsia="nl-BE"/>
                <w14:ligatures w14:val="none"/>
              </w:rPr>
            </w:pPr>
          </w:p>
          <w:p w14:paraId="53737442" w14:textId="77777777" w:rsidR="001A38AC" w:rsidRPr="001A38AC" w:rsidRDefault="001A38AC" w:rsidP="001A38AC">
            <w:pPr>
              <w:numPr>
                <w:ilvl w:val="0"/>
                <w:numId w:val="8"/>
              </w:numPr>
              <w:pBdr>
                <w:top w:val="nil"/>
                <w:left w:val="nil"/>
                <w:bottom w:val="nil"/>
                <w:right w:val="nil"/>
                <w:between w:val="nil"/>
              </w:pBdr>
              <w:spacing w:after="0" w:line="279" w:lineRule="auto"/>
              <w:jc w:val="both"/>
              <w:rPr>
                <w:rFonts w:eastAsia="Aptos" w:cs="Aptos"/>
                <w:color w:val="0F4761"/>
                <w:kern w:val="0"/>
                <w:lang w:val="nl-BE" w:eastAsia="nl-BE"/>
                <w14:ligatures w14:val="none"/>
              </w:rPr>
            </w:pPr>
            <w:r w:rsidRPr="001A38AC">
              <w:rPr>
                <w:rFonts w:eastAsia="Aptos" w:cs="Aptos"/>
                <w:color w:val="0F4761"/>
                <w:kern w:val="0"/>
                <w:lang w:val="nl-BE" w:eastAsia="nl-BE"/>
                <w14:ligatures w14:val="none"/>
              </w:rPr>
              <w:t>Het beschikbare geld moet worden geïnvesteerd in Onafhankelijk Wonen Diensten</w:t>
            </w:r>
          </w:p>
          <w:p w14:paraId="0F3FE929"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color w:val="0F4761"/>
                <w:kern w:val="0"/>
                <w:lang w:val="nl-BE" w:eastAsia="nl-BE"/>
                <w14:ligatures w14:val="none"/>
              </w:rPr>
            </w:pPr>
          </w:p>
          <w:p w14:paraId="21E093ED" w14:textId="77777777" w:rsidR="001A38AC" w:rsidRPr="001A38AC" w:rsidRDefault="001A38AC" w:rsidP="001A38AC">
            <w:pPr>
              <w:numPr>
                <w:ilvl w:val="0"/>
                <w:numId w:val="8"/>
              </w:numPr>
              <w:pBdr>
                <w:top w:val="nil"/>
                <w:left w:val="nil"/>
                <w:bottom w:val="nil"/>
                <w:right w:val="nil"/>
                <w:between w:val="nil"/>
              </w:pBdr>
              <w:spacing w:after="0" w:line="279" w:lineRule="auto"/>
              <w:jc w:val="both"/>
              <w:rPr>
                <w:rFonts w:eastAsia="Aptos" w:cs="Aptos"/>
                <w:color w:val="0F4761"/>
                <w:kern w:val="0"/>
                <w:lang w:val="nl-BE" w:eastAsia="nl-BE"/>
                <w14:ligatures w14:val="none"/>
              </w:rPr>
            </w:pPr>
            <w:r w:rsidRPr="001A38AC">
              <w:rPr>
                <w:rFonts w:eastAsia="Aptos" w:cs="Aptos"/>
                <w:color w:val="0F4761"/>
                <w:kern w:val="0"/>
                <w:lang w:val="nl-BE" w:eastAsia="nl-BE"/>
                <w14:ligatures w14:val="none"/>
              </w:rPr>
              <w:t>De uitvoering van de VN-CRPD moet prioriteit krijgen in de EU-begroting</w:t>
            </w:r>
          </w:p>
          <w:p w14:paraId="3F97B042"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color w:val="0F4761"/>
                <w:kern w:val="0"/>
                <w:lang w:val="nl-BE" w:eastAsia="nl-BE"/>
                <w14:ligatures w14:val="none"/>
              </w:rPr>
            </w:pPr>
          </w:p>
          <w:p w14:paraId="3951A08E" w14:textId="08F44065" w:rsidR="001A38AC" w:rsidRPr="001A38AC" w:rsidRDefault="001A38AC" w:rsidP="001A38AC">
            <w:pPr>
              <w:numPr>
                <w:ilvl w:val="0"/>
                <w:numId w:val="8"/>
              </w:numPr>
              <w:pBdr>
                <w:top w:val="nil"/>
                <w:left w:val="nil"/>
                <w:bottom w:val="nil"/>
                <w:right w:val="nil"/>
                <w:between w:val="nil"/>
              </w:pBdr>
              <w:spacing w:after="160" w:line="279" w:lineRule="auto"/>
              <w:jc w:val="both"/>
              <w:rPr>
                <w:rFonts w:eastAsia="Aptos" w:cs="Aptos"/>
                <w:color w:val="0F4761"/>
                <w:kern w:val="0"/>
                <w:lang w:val="nl-BE" w:eastAsia="nl-BE"/>
                <w14:ligatures w14:val="none"/>
              </w:rPr>
            </w:pPr>
            <w:r w:rsidRPr="001A38AC">
              <w:rPr>
                <w:rFonts w:eastAsia="Aptos" w:cs="Aptos"/>
                <w:color w:val="0F4761"/>
                <w:kern w:val="0"/>
                <w:lang w:val="nl-BE" w:eastAsia="nl-BE"/>
                <w14:ligatures w14:val="none"/>
              </w:rPr>
              <w:t xml:space="preserve">Geen uitgaven over ons zonder ons! Organisaties voor </w:t>
            </w:r>
            <w:r w:rsidR="00852917">
              <w:rPr>
                <w:rFonts w:eastAsia="Aptos" w:cs="Aptos"/>
                <w:color w:val="0F4761"/>
                <w:kern w:val="0"/>
                <w:lang w:val="nl-BE" w:eastAsia="nl-BE"/>
                <w14:ligatures w14:val="none"/>
              </w:rPr>
              <w:t>personen met een handicap</w:t>
            </w:r>
            <w:r w:rsidRPr="001A38AC">
              <w:rPr>
                <w:rFonts w:eastAsia="Aptos" w:cs="Aptos"/>
                <w:color w:val="0F4761"/>
                <w:kern w:val="0"/>
                <w:lang w:val="nl-BE" w:eastAsia="nl-BE"/>
                <w14:ligatures w14:val="none"/>
              </w:rPr>
              <w:t xml:space="preserve"> moeten actief betrokken zijn bij beslissingen die </w:t>
            </w:r>
            <w:r w:rsidR="00852917">
              <w:rPr>
                <w:rFonts w:eastAsia="Aptos" w:cs="Aptos"/>
                <w:color w:val="0F4761"/>
                <w:kern w:val="0"/>
                <w:lang w:val="nl-BE" w:eastAsia="nl-BE"/>
                <w14:ligatures w14:val="none"/>
              </w:rPr>
              <w:t>personen met een handicap</w:t>
            </w:r>
            <w:r w:rsidRPr="001A38AC">
              <w:rPr>
                <w:rFonts w:eastAsia="Aptos" w:cs="Aptos"/>
                <w:color w:val="0F4761"/>
                <w:kern w:val="0"/>
                <w:lang w:val="nl-BE" w:eastAsia="nl-BE"/>
                <w14:ligatures w14:val="none"/>
              </w:rPr>
              <w:t xml:space="preserve"> aangaan. </w:t>
            </w:r>
          </w:p>
          <w:p w14:paraId="0B89337E" w14:textId="77777777" w:rsidR="001A38AC" w:rsidRPr="001A38AC" w:rsidRDefault="001A38AC" w:rsidP="001A38AC">
            <w:pPr>
              <w:spacing w:after="0" w:line="240" w:lineRule="auto"/>
              <w:jc w:val="both"/>
              <w:rPr>
                <w:rFonts w:eastAsia="Aptos" w:cs="Aptos"/>
                <w:color w:val="0F4761"/>
                <w:kern w:val="0"/>
                <w:lang w:val="nl-BE" w:eastAsia="nl-BE"/>
                <w14:ligatures w14:val="none"/>
              </w:rPr>
            </w:pPr>
          </w:p>
        </w:tc>
      </w:tr>
    </w:tbl>
    <w:p w14:paraId="6E5D6503" w14:textId="77777777" w:rsidR="001A38AC" w:rsidRPr="001A38AC" w:rsidRDefault="001A38AC" w:rsidP="001A38AC">
      <w:pPr>
        <w:spacing w:after="0" w:line="279" w:lineRule="auto"/>
        <w:jc w:val="both"/>
        <w:rPr>
          <w:rFonts w:eastAsia="Aptos" w:cs="Aptos"/>
          <w:color w:val="0F4761"/>
          <w:kern w:val="0"/>
          <w:lang w:val="nl-BE" w:eastAsia="nl-BE"/>
          <w14:ligatures w14:val="none"/>
        </w:rPr>
      </w:pPr>
    </w:p>
    <w:p w14:paraId="0FF9190E" w14:textId="77777777" w:rsidR="001A38AC" w:rsidRPr="001A38AC" w:rsidRDefault="001A38AC" w:rsidP="001A38AC">
      <w:pPr>
        <w:spacing w:after="160" w:line="279" w:lineRule="auto"/>
        <w:jc w:val="both"/>
        <w:rPr>
          <w:rFonts w:eastAsia="Aptos" w:cs="Aptos"/>
          <w:color w:val="0F4761"/>
          <w:kern w:val="0"/>
          <w:lang w:val="nl-BE" w:eastAsia="nl-BE"/>
          <w14:ligatures w14:val="none"/>
        </w:rPr>
      </w:pPr>
      <w:r w:rsidRPr="001A38AC">
        <w:rPr>
          <w:rFonts w:ascii="Segoe UI Symbol" w:eastAsia="Quattrocento Sans" w:hAnsi="Segoe UI Symbol" w:cs="Segoe UI Symbol"/>
          <w:color w:val="0F4761"/>
          <w:kern w:val="0"/>
          <w:lang w:val="en-GB" w:eastAsia="nl-BE"/>
          <w14:ligatures w14:val="none"/>
        </w:rPr>
        <w:t>🏛</w:t>
      </w:r>
      <w:r w:rsidRPr="001A38AC">
        <w:rPr>
          <w:rFonts w:eastAsia="Aptos" w:cs="Aptos"/>
          <w:color w:val="0F4761"/>
          <w:kern w:val="0"/>
          <w:lang w:val="nl-BE" w:eastAsia="nl-BE"/>
          <w14:ligatures w14:val="none"/>
        </w:rPr>
        <w:t xml:space="preserve"> Toezeggingen waar we om vragen </w:t>
      </w:r>
    </w:p>
    <w:tbl>
      <w:tblPr>
        <w:tblW w:w="9026" w:type="dxa"/>
        <w:tblLayout w:type="fixed"/>
        <w:tblLook w:val="04A0" w:firstRow="1" w:lastRow="0" w:firstColumn="1" w:lastColumn="0" w:noHBand="0" w:noVBand="1"/>
      </w:tblPr>
      <w:tblGrid>
        <w:gridCol w:w="9026"/>
      </w:tblGrid>
      <w:tr w:rsidR="001A38AC" w:rsidRPr="001A38AC" w14:paraId="3DF33F08" w14:textId="77777777" w:rsidTr="00A737F1">
        <w:tc>
          <w:tcPr>
            <w:tcW w:w="9026" w:type="dxa"/>
          </w:tcPr>
          <w:p w14:paraId="6242F664" w14:textId="77777777" w:rsidR="001A38AC" w:rsidRPr="001A38AC" w:rsidRDefault="001A38AC" w:rsidP="001A38AC">
            <w:pPr>
              <w:spacing w:after="0" w:line="240" w:lineRule="auto"/>
              <w:jc w:val="both"/>
              <w:rPr>
                <w:rFonts w:eastAsia="Aptos" w:cs="Aptos"/>
                <w:b/>
                <w:bCs/>
                <w:color w:val="auto"/>
                <w:kern w:val="0"/>
                <w:lang w:val="nl-BE" w:eastAsia="nl-BE"/>
                <w14:ligatures w14:val="none"/>
              </w:rPr>
            </w:pPr>
          </w:p>
        </w:tc>
      </w:tr>
      <w:tr w:rsidR="001A38AC" w:rsidRPr="001A38AC" w14:paraId="63791B9E" w14:textId="77777777" w:rsidTr="00A737F1">
        <w:tc>
          <w:tcPr>
            <w:tcW w:w="9026" w:type="dxa"/>
          </w:tcPr>
          <w:p w14:paraId="37C5F48B"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0433BC8"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Leden van het Europees Parlement en vertegenwoordigers van nationale regeringen!</w:t>
            </w:r>
          </w:p>
          <w:p w14:paraId="6E5945D7"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71D92F4E"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Steun ons bij het wijzigen van de relevante Maandjaren-Financiële Kaderregels, in het bijzonder: </w:t>
            </w:r>
          </w:p>
          <w:p w14:paraId="33F8BA40"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680DE6EA" w14:textId="77777777" w:rsidR="001A38AC" w:rsidRPr="001A38AC" w:rsidRDefault="001A38AC" w:rsidP="001A38AC">
            <w:pPr>
              <w:numPr>
                <w:ilvl w:val="0"/>
                <w:numId w:val="5"/>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r w:rsidRPr="001A38AC">
              <w:rPr>
                <w:rFonts w:eastAsia="Aptos" w:cs="Aptos"/>
                <w:color w:val="0F4761"/>
                <w:kern w:val="0"/>
                <w:lang w:val="en-GB" w:eastAsia="nl-BE"/>
                <w14:ligatures w14:val="none"/>
              </w:rPr>
              <w:t xml:space="preserve">De Nationale </w:t>
            </w:r>
            <w:proofErr w:type="spellStart"/>
            <w:r w:rsidRPr="001A38AC">
              <w:rPr>
                <w:rFonts w:eastAsia="Aptos" w:cs="Aptos"/>
                <w:color w:val="0F4761"/>
                <w:kern w:val="0"/>
                <w:lang w:val="en-GB" w:eastAsia="nl-BE"/>
                <w14:ligatures w14:val="none"/>
              </w:rPr>
              <w:t>Regionale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Partnerschapsverordening</w:t>
            </w:r>
            <w:proofErr w:type="spellEnd"/>
          </w:p>
          <w:p w14:paraId="78608BA7" w14:textId="77777777" w:rsidR="001A38AC" w:rsidRPr="001A38AC" w:rsidRDefault="001A38AC" w:rsidP="001A38AC">
            <w:pPr>
              <w:pBdr>
                <w:top w:val="nil"/>
                <w:left w:val="nil"/>
                <w:bottom w:val="nil"/>
                <w:right w:val="nil"/>
                <w:between w:val="nil"/>
              </w:pBdr>
              <w:spacing w:after="0" w:line="279" w:lineRule="auto"/>
              <w:ind w:left="720"/>
              <w:jc w:val="both"/>
              <w:rPr>
                <w:rFonts w:eastAsia="Aptos" w:cs="Aptos"/>
                <w:b/>
                <w:bCs/>
                <w:color w:val="0F4761"/>
                <w:kern w:val="0"/>
                <w:lang w:val="en-GB" w:eastAsia="nl-BE"/>
                <w14:ligatures w14:val="none"/>
              </w:rPr>
            </w:pPr>
          </w:p>
          <w:p w14:paraId="2ADA6E0B" w14:textId="77777777" w:rsidR="001A38AC" w:rsidRPr="001A38AC" w:rsidRDefault="001A38AC" w:rsidP="001A38AC">
            <w:pPr>
              <w:numPr>
                <w:ilvl w:val="0"/>
                <w:numId w:val="5"/>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r w:rsidRPr="001A38AC">
              <w:rPr>
                <w:rFonts w:eastAsia="Aptos" w:cs="Aptos"/>
                <w:color w:val="0F4761"/>
                <w:kern w:val="0"/>
                <w:lang w:val="en-GB" w:eastAsia="nl-BE"/>
                <w14:ligatures w14:val="none"/>
              </w:rPr>
              <w:t>Het Budget Spending Tracking and Performance Framework</w:t>
            </w:r>
          </w:p>
          <w:p w14:paraId="18BC76E3" w14:textId="77777777" w:rsidR="001A38AC" w:rsidRPr="001A38AC" w:rsidRDefault="001A38AC" w:rsidP="001A38AC">
            <w:pPr>
              <w:pBdr>
                <w:top w:val="nil"/>
                <w:left w:val="nil"/>
                <w:bottom w:val="nil"/>
                <w:right w:val="nil"/>
                <w:between w:val="nil"/>
              </w:pBdr>
              <w:spacing w:after="0" w:line="279" w:lineRule="auto"/>
              <w:ind w:left="720"/>
              <w:jc w:val="both"/>
              <w:rPr>
                <w:rFonts w:eastAsia="Aptos" w:cs="Aptos"/>
                <w:b/>
                <w:bCs/>
                <w:color w:val="0F4761"/>
                <w:kern w:val="0"/>
                <w:lang w:val="en-GB" w:eastAsia="nl-BE"/>
                <w14:ligatures w14:val="none"/>
              </w:rPr>
            </w:pPr>
          </w:p>
          <w:p w14:paraId="1129A29B" w14:textId="77777777" w:rsidR="001A38AC" w:rsidRPr="001A38AC" w:rsidRDefault="001A38AC" w:rsidP="001A38AC">
            <w:pPr>
              <w:numPr>
                <w:ilvl w:val="0"/>
                <w:numId w:val="5"/>
              </w:numPr>
              <w:pBdr>
                <w:top w:val="nil"/>
                <w:left w:val="nil"/>
                <w:bottom w:val="nil"/>
                <w:right w:val="nil"/>
                <w:between w:val="nil"/>
              </w:pBdr>
              <w:spacing w:after="160" w:line="279" w:lineRule="auto"/>
              <w:jc w:val="both"/>
              <w:rPr>
                <w:rFonts w:eastAsia="Aptos" w:cs="Aptos"/>
                <w:b/>
                <w:bCs/>
                <w:color w:val="0F4761"/>
                <w:kern w:val="0"/>
                <w:lang w:val="en-GB" w:eastAsia="nl-BE"/>
                <w14:ligatures w14:val="none"/>
              </w:rPr>
            </w:pPr>
            <w:r w:rsidRPr="001A38AC">
              <w:rPr>
                <w:rFonts w:eastAsia="Aptos" w:cs="Aptos"/>
                <w:color w:val="0F4761"/>
                <w:kern w:val="0"/>
                <w:lang w:val="en-GB" w:eastAsia="nl-BE"/>
                <w14:ligatures w14:val="none"/>
              </w:rPr>
              <w:t xml:space="preserve">De Global Europe Regulation </w:t>
            </w:r>
          </w:p>
          <w:p w14:paraId="054FDA5F"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tc>
      </w:tr>
    </w:tbl>
    <w:p w14:paraId="3148EC4F" w14:textId="23A0E324" w:rsidR="001A38AC" w:rsidRPr="001A38AC" w:rsidRDefault="001A38AC" w:rsidP="00B2144E">
      <w:pPr>
        <w:spacing w:after="160" w:line="279" w:lineRule="auto"/>
        <w:rPr>
          <w:rFonts w:eastAsia="Aptos" w:cs="Aptos"/>
          <w:b/>
          <w:bCs/>
          <w:color w:val="0F4761"/>
          <w:kern w:val="0"/>
          <w:sz w:val="32"/>
          <w:szCs w:val="32"/>
          <w:lang w:val="nl-BE" w:eastAsia="nl-BE"/>
          <w14:ligatures w14:val="none"/>
        </w:rPr>
      </w:pPr>
      <w:r w:rsidRPr="001A38AC">
        <w:rPr>
          <w:rFonts w:eastAsia="Aptos" w:cs="Aptos"/>
          <w:b/>
          <w:bCs/>
          <w:color w:val="0F4761"/>
          <w:kern w:val="0"/>
          <w:sz w:val="32"/>
          <w:szCs w:val="32"/>
          <w:lang w:val="nl-BE" w:eastAsia="nl-BE"/>
          <w14:ligatures w14:val="none"/>
        </w:rPr>
        <w:t xml:space="preserve">Eis 2: Maak huisvesting toegankelijk en betaalbaar </w:t>
      </w:r>
    </w:p>
    <w:p w14:paraId="559E56E2"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3678012E" w14:textId="77777777" w:rsidR="001A38AC" w:rsidRPr="001A38AC" w:rsidRDefault="001A38AC" w:rsidP="001A38AC">
      <w:pPr>
        <w:spacing w:after="160" w:line="279" w:lineRule="auto"/>
        <w:jc w:val="both"/>
        <w:rPr>
          <w:rFonts w:eastAsia="Aptos" w:cs="Aptos"/>
          <w:color w:val="auto"/>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proofErr w:type="spellStart"/>
      <w:r w:rsidRPr="001A38AC">
        <w:rPr>
          <w:rFonts w:eastAsia="Aptos" w:cs="Aptos"/>
          <w:color w:val="0F4761"/>
          <w:kern w:val="0"/>
          <w:lang w:val="en-GB" w:eastAsia="nl-BE"/>
          <w14:ligatures w14:val="none"/>
        </w:rPr>
        <w:t>Probleem</w:t>
      </w:r>
      <w:proofErr w:type="spellEnd"/>
    </w:p>
    <w:tbl>
      <w:tblPr>
        <w:tblW w:w="9026" w:type="dxa"/>
        <w:jc w:val="center"/>
        <w:tblBorders>
          <w:top w:val="nil"/>
          <w:bottom w:val="nil"/>
          <w:insideH w:val="nil"/>
        </w:tblBorders>
        <w:tblLayout w:type="fixed"/>
        <w:tblLook w:val="04A0" w:firstRow="1" w:lastRow="0" w:firstColumn="1" w:lastColumn="0" w:noHBand="0" w:noVBand="1"/>
      </w:tblPr>
      <w:tblGrid>
        <w:gridCol w:w="9026"/>
      </w:tblGrid>
      <w:tr w:rsidR="001A38AC" w:rsidRPr="001A38AC" w14:paraId="7BA89FB1" w14:textId="77777777" w:rsidTr="00A737F1">
        <w:trPr>
          <w:jc w:val="center"/>
        </w:trPr>
        <w:tc>
          <w:tcPr>
            <w:tcW w:w="9026" w:type="dxa"/>
          </w:tcPr>
          <w:p w14:paraId="34D21CD3"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7CB75834" w14:textId="77777777" w:rsidTr="00A737F1">
        <w:trPr>
          <w:trHeight w:val="596"/>
          <w:jc w:val="center"/>
        </w:trPr>
        <w:tc>
          <w:tcPr>
            <w:tcW w:w="9026" w:type="dxa"/>
          </w:tcPr>
          <w:p w14:paraId="0D1640F4"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lastRenderedPageBreak/>
              <w:t xml:space="preserve">Het EU Betaalbare Huisvestingsplan erkent de woningcrisis, maar waarborgt geen toegankelijke huisvesting voor mensen met een beperking. </w:t>
            </w:r>
          </w:p>
          <w:p w14:paraId="29C694D4"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24847BB" w14:textId="3F87CD95"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Huisvesting is grotendeels ontoegankelijk en onbetaalbaar voor mensen met een beperking. </w:t>
            </w:r>
            <w:r w:rsidR="00896AE3">
              <w:rPr>
                <w:rFonts w:eastAsia="Aptos" w:cs="Aptos"/>
                <w:color w:val="0F4761"/>
                <w:kern w:val="0"/>
                <w:lang w:val="nl-BE" w:eastAsia="nl-BE"/>
                <w14:ligatures w14:val="none"/>
              </w:rPr>
              <w:t>Personen met een handicap</w:t>
            </w:r>
            <w:r w:rsidRPr="001A38AC">
              <w:rPr>
                <w:rFonts w:eastAsia="Aptos" w:cs="Aptos"/>
                <w:color w:val="0F4761"/>
                <w:kern w:val="0"/>
                <w:lang w:val="nl-BE" w:eastAsia="nl-BE"/>
                <w14:ligatures w14:val="none"/>
              </w:rPr>
              <w:t xml:space="preserve"> worden sterk gediscrimineerd bij het zoeken naar huisvesting. </w:t>
            </w:r>
          </w:p>
          <w:p w14:paraId="69F4AC0B"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6A791D67"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Veel mensen met een beperking hebben nog steeds geen andere keuze dan in instellingen te wonen omdat er een gebrek is aan toegankelijke en betaalbare huisvesting in de gemeenschap.</w:t>
            </w:r>
          </w:p>
          <w:p w14:paraId="4369D87A"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EA294EA"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EU-fondsen blijven institutionele zorg ondersteunen in plaats van gemeenschapsgerichte ondersteuning.</w:t>
            </w:r>
          </w:p>
          <w:p w14:paraId="4E37B19E"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9A5E7B8" w14:textId="2A912B6E" w:rsidR="001A38AC" w:rsidRPr="001A38AC" w:rsidRDefault="00DA147E" w:rsidP="001A38AC">
            <w:pPr>
              <w:spacing w:after="0" w:line="240" w:lineRule="auto"/>
              <w:jc w:val="both"/>
              <w:rPr>
                <w:rFonts w:eastAsia="Aptos" w:cs="Aptos"/>
                <w:b/>
                <w:bCs/>
                <w:color w:val="0F4761"/>
                <w:kern w:val="0"/>
                <w:lang w:val="nl-BE" w:eastAsia="nl-BE"/>
                <w14:ligatures w14:val="none"/>
              </w:rPr>
            </w:pPr>
            <w:r>
              <w:rPr>
                <w:rFonts w:eastAsia="Aptos" w:cs="Aptos"/>
                <w:color w:val="0F4761"/>
                <w:kern w:val="0"/>
                <w:lang w:val="nl-BE" w:eastAsia="nl-BE"/>
                <w14:ligatures w14:val="none"/>
              </w:rPr>
              <w:t>Personen met een handicap</w:t>
            </w:r>
            <w:r w:rsidR="001A38AC" w:rsidRPr="001A38AC">
              <w:rPr>
                <w:rFonts w:eastAsia="Aptos" w:cs="Aptos"/>
                <w:color w:val="0F4761"/>
                <w:kern w:val="0"/>
                <w:lang w:val="nl-BE" w:eastAsia="nl-BE"/>
                <w14:ligatures w14:val="none"/>
              </w:rPr>
              <w:t xml:space="preserve"> zijn oververtegenwoordigd onder daklozen en hebben vaak geen toegang tot de ondersteuning die ze nodig hebben.</w:t>
            </w:r>
          </w:p>
        </w:tc>
      </w:tr>
    </w:tbl>
    <w:p w14:paraId="78027D95"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1298BB50" w14:textId="77777777" w:rsidR="001A38AC" w:rsidRPr="001A38AC" w:rsidRDefault="001A38AC" w:rsidP="001A38AC">
      <w:pPr>
        <w:spacing w:after="160" w:line="279" w:lineRule="auto"/>
        <w:jc w:val="both"/>
        <w:rPr>
          <w:rFonts w:eastAsia="Aptos" w:cs="Aptos"/>
          <w:color w:val="0F4761"/>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r w:rsidRPr="001A38AC">
        <w:rPr>
          <w:rFonts w:eastAsia="Aptos" w:cs="Aptos"/>
          <w:color w:val="0F4761"/>
          <w:kern w:val="0"/>
          <w:lang w:val="en-GB" w:eastAsia="nl-BE"/>
          <w14:ligatures w14:val="none"/>
        </w:rPr>
        <w:t xml:space="preserve"> Feiten &amp; Cijfers</w:t>
      </w:r>
    </w:p>
    <w:tbl>
      <w:tblPr>
        <w:tblW w:w="9026" w:type="dxa"/>
        <w:tblLayout w:type="fixed"/>
        <w:tblLook w:val="04A0" w:firstRow="1" w:lastRow="0" w:firstColumn="1" w:lastColumn="0" w:noHBand="0" w:noVBand="1"/>
      </w:tblPr>
      <w:tblGrid>
        <w:gridCol w:w="9026"/>
      </w:tblGrid>
      <w:tr w:rsidR="001A38AC" w:rsidRPr="001A38AC" w14:paraId="7D86CA90" w14:textId="77777777" w:rsidTr="00A737F1">
        <w:tc>
          <w:tcPr>
            <w:tcW w:w="9026" w:type="dxa"/>
          </w:tcPr>
          <w:p w14:paraId="08569B0C"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584201B2" w14:textId="77777777" w:rsidTr="00A737F1">
        <w:tc>
          <w:tcPr>
            <w:tcW w:w="9026" w:type="dxa"/>
          </w:tcPr>
          <w:p w14:paraId="3715E0C9" w14:textId="57DC33A9" w:rsidR="001A38AC" w:rsidRPr="001A38AC" w:rsidRDefault="001A38AC" w:rsidP="001A38AC">
            <w:p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Naar schatting wonen 1,4 miljoen </w:t>
            </w:r>
            <w:r w:rsidR="00896AE3">
              <w:rPr>
                <w:rFonts w:eastAsia="Aptos" w:cs="Aptos"/>
                <w:color w:val="0F4761"/>
                <w:kern w:val="0"/>
                <w:lang w:val="nl-BE" w:eastAsia="nl-BE"/>
                <w14:ligatures w14:val="none"/>
              </w:rPr>
              <w:t>personen met een handicap</w:t>
            </w:r>
            <w:r w:rsidRPr="001A38AC">
              <w:rPr>
                <w:rFonts w:eastAsia="Aptos" w:cs="Aptos"/>
                <w:color w:val="0F4761"/>
                <w:kern w:val="0"/>
                <w:lang w:val="nl-BE" w:eastAsia="nl-BE"/>
                <w14:ligatures w14:val="none"/>
              </w:rPr>
              <w:t xml:space="preserve"> in de EU in institutionele omgevingen, vaak door het gebrek aan toegankelijke en gemeenschapsgerichte huisvesting.</w:t>
            </w:r>
          </w:p>
          <w:p w14:paraId="5D5D5D34" w14:textId="77777777" w:rsidR="001A38AC" w:rsidRPr="001A38AC" w:rsidRDefault="001A38AC" w:rsidP="001A38AC">
            <w:p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p>
          <w:p w14:paraId="61CD7A17" w14:textId="77777777" w:rsidR="001A38AC" w:rsidRPr="001A38AC" w:rsidRDefault="001A38AC" w:rsidP="001A38AC">
            <w:p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- 9,3% van de personen met een handicap meldt discriminatie bij het zoeken naar huisvesting, meer dan twee keer zo vaak als het percentage mensen zonder handicap.</w:t>
            </w:r>
          </w:p>
          <w:p w14:paraId="7525693F" w14:textId="77777777" w:rsidR="001A38AC" w:rsidRDefault="001A38AC" w:rsidP="001A38AC">
            <w:pPr>
              <w:spacing w:after="0" w:line="240" w:lineRule="auto"/>
              <w:jc w:val="both"/>
              <w:rPr>
                <w:rFonts w:eastAsia="Aptos" w:cs="Aptos"/>
                <w:color w:val="0F4761"/>
                <w:kern w:val="0"/>
                <w:lang w:val="nl-BE" w:eastAsia="nl-BE"/>
                <w14:ligatures w14:val="none"/>
              </w:rPr>
            </w:pPr>
          </w:p>
          <w:p w14:paraId="630A03A8" w14:textId="60569881"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In de ENIL Independent Living Survey zeggen de meeste respondenten dat huisvesting niet toegankelijk is</w:t>
            </w:r>
          </w:p>
          <w:p w14:paraId="123B29B6" w14:textId="77777777" w:rsidR="001A38AC" w:rsidRPr="001A38AC" w:rsidRDefault="001A38AC" w:rsidP="001A38AC">
            <w:pPr>
              <w:pBdr>
                <w:top w:val="nil"/>
                <w:left w:val="nil"/>
                <w:bottom w:val="nil"/>
                <w:right w:val="nil"/>
                <w:between w:val="nil"/>
              </w:pBdr>
              <w:spacing w:after="160" w:line="279" w:lineRule="auto"/>
              <w:jc w:val="both"/>
              <w:rPr>
                <w:rFonts w:eastAsia="Aptos" w:cs="Aptos"/>
                <w:b/>
                <w:bCs/>
                <w:color w:val="0F4761"/>
                <w:kern w:val="0"/>
                <w:lang w:val="nl-BE" w:eastAsia="nl-BE"/>
                <w14:ligatures w14:val="none"/>
              </w:rPr>
            </w:pPr>
          </w:p>
          <w:p w14:paraId="02BBF141"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- 10,4% van de mensen met een handicap zegt financieel overbelast te zijn door stijgende woonlasten, terwijl ze daarnaast extra kosten hebben die met een handicap te maken hebben.</w:t>
            </w:r>
          </w:p>
          <w:p w14:paraId="7F22FEAF" w14:textId="77777777" w:rsidR="001A38AC" w:rsidRPr="001A38AC" w:rsidRDefault="001A38AC" w:rsidP="001A38AC">
            <w:p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p>
          <w:p w14:paraId="76416E22" w14:textId="7C76EAEA" w:rsidR="001A38AC" w:rsidRPr="001A38AC" w:rsidRDefault="001A38AC" w:rsidP="001A38AC">
            <w:pPr>
              <w:numPr>
                <w:ilvl w:val="0"/>
                <w:numId w:val="4"/>
              </w:numPr>
              <w:pBdr>
                <w:top w:val="nil"/>
                <w:left w:val="nil"/>
                <w:bottom w:val="nil"/>
                <w:right w:val="nil"/>
                <w:between w:val="nil"/>
              </w:pBdr>
              <w:spacing w:after="160" w:line="279" w:lineRule="auto"/>
              <w:ind w:left="0"/>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Zo meldde in 2019 een kwart van de daklozen een lichamelijke beperking en 60% een psychosociale beperking.</w:t>
            </w:r>
          </w:p>
          <w:p w14:paraId="472B03EA" w14:textId="77777777" w:rsidR="001A38AC" w:rsidRPr="001A38AC" w:rsidRDefault="001A38AC" w:rsidP="001A38AC">
            <w:pPr>
              <w:spacing w:after="0" w:line="240" w:lineRule="auto"/>
              <w:jc w:val="both"/>
              <w:rPr>
                <w:rFonts w:eastAsia="Aptos" w:cs="Aptos"/>
                <w:b/>
                <w:bCs/>
                <w:color w:val="FFFFFF"/>
                <w:kern w:val="0"/>
                <w:lang w:val="nl-BE" w:eastAsia="nl-BE"/>
                <w14:ligatures w14:val="none"/>
              </w:rPr>
            </w:pPr>
            <w:r w:rsidRPr="001A38AC">
              <w:rPr>
                <w:rFonts w:eastAsia="Aptos" w:cs="Aptos"/>
                <w:color w:val="0F4761"/>
                <w:kern w:val="0"/>
                <w:lang w:val="nl-BE" w:eastAsia="nl-BE"/>
                <w14:ligatures w14:val="none"/>
              </w:rPr>
              <w:lastRenderedPageBreak/>
              <w:t>- Ontoegankelijke huisvesting verhoogt het risico op institutionalisering en uitsluiting, waardoor het recht op zelfstandig wonen onder artikel 19 van de VN-CRPD wordt ondermijnd</w:t>
            </w:r>
          </w:p>
        </w:tc>
      </w:tr>
    </w:tbl>
    <w:p w14:paraId="1E5F6179"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4C2B2C82" w14:textId="77777777" w:rsidR="001A38AC" w:rsidRPr="001A38AC" w:rsidRDefault="001A38AC" w:rsidP="001A38AC">
      <w:pPr>
        <w:spacing w:after="160" w:line="279" w:lineRule="auto"/>
        <w:jc w:val="both"/>
        <w:rPr>
          <w:rFonts w:eastAsia="Aptos" w:cs="Aptos"/>
          <w:color w:val="0F4761"/>
          <w:kern w:val="0"/>
          <w:lang w:val="en-GB" w:eastAsia="nl-BE"/>
          <w14:ligatures w14:val="none"/>
        </w:rPr>
      </w:pPr>
      <w:sdt>
        <w:sdtPr>
          <w:rPr>
            <w:rFonts w:eastAsia="Aptos" w:cs="Aptos"/>
            <w:color w:val="auto"/>
            <w:kern w:val="0"/>
            <w:lang w:val="en-GB" w:eastAsia="nl-BE"/>
            <w14:ligatures w14:val="none"/>
          </w:rPr>
          <w:tag w:val="goog_rdk_2"/>
          <w:id w:val="-1610146567"/>
        </w:sdtPr>
        <w:sdtContent>
          <w:r w:rsidRPr="001A38AC">
            <w:rPr>
              <w:rFonts w:eastAsia="Arial Unicode MS" w:cs="Arial Unicode MS"/>
              <w:color w:val="auto"/>
              <w:kern w:val="0"/>
              <w:lang w:val="en-GB" w:eastAsia="nl-BE"/>
              <w14:ligatures w14:val="none"/>
            </w:rPr>
            <w:t xml:space="preserve">   </w:t>
          </w:r>
          <w:r w:rsidRPr="001A38AC">
            <w:rPr>
              <w:rFonts w:ascii="Segoe UI Emoji" w:eastAsia="Arial Unicode MS" w:hAnsi="Segoe UI Emoji" w:cs="Segoe UI Emoji"/>
              <w:color w:val="auto"/>
              <w:kern w:val="0"/>
              <w:lang w:val="en-GB" w:eastAsia="nl-BE"/>
              <w14:ligatures w14:val="none"/>
            </w:rPr>
            <w:t>✅</w:t>
          </w:r>
          <w:r w:rsidRPr="001A38AC">
            <w:rPr>
              <w:rFonts w:eastAsia="Arial Unicode MS" w:cs="Arial Unicode MS"/>
              <w:color w:val="auto"/>
              <w:kern w:val="0"/>
              <w:lang w:val="en-GB" w:eastAsia="nl-BE"/>
              <w14:ligatures w14:val="none"/>
            </w:rPr>
            <w:t xml:space="preserve"> </w:t>
          </w:r>
        </w:sdtContent>
      </w:sdt>
      <w:r w:rsidRPr="001A38AC">
        <w:rPr>
          <w:rFonts w:eastAsia="Aptos" w:cs="Aptos"/>
          <w:color w:val="0F4761"/>
          <w:kern w:val="0"/>
          <w:lang w:val="en-GB" w:eastAsia="nl-BE"/>
          <w14:ligatures w14:val="none"/>
        </w:rPr>
        <w:t xml:space="preserve">De </w:t>
      </w:r>
      <w:proofErr w:type="spellStart"/>
      <w:r w:rsidRPr="001A38AC">
        <w:rPr>
          <w:rFonts w:eastAsia="Aptos" w:cs="Aptos"/>
          <w:color w:val="0F4761"/>
          <w:kern w:val="0"/>
          <w:lang w:val="en-GB" w:eastAsia="nl-BE"/>
          <w14:ligatures w14:val="none"/>
        </w:rPr>
        <w:t>veranderingen</w:t>
      </w:r>
      <w:proofErr w:type="spellEnd"/>
      <w:r w:rsidRPr="001A38AC">
        <w:rPr>
          <w:rFonts w:eastAsia="Aptos" w:cs="Aptos"/>
          <w:color w:val="0F4761"/>
          <w:kern w:val="0"/>
          <w:lang w:val="en-GB" w:eastAsia="nl-BE"/>
          <w14:ligatures w14:val="none"/>
        </w:rPr>
        <w:t xml:space="preserve"> die we </w:t>
      </w:r>
      <w:proofErr w:type="spellStart"/>
      <w:r w:rsidRPr="001A38AC">
        <w:rPr>
          <w:rFonts w:eastAsia="Aptos" w:cs="Aptos"/>
          <w:color w:val="0F4761"/>
          <w:kern w:val="0"/>
          <w:lang w:val="en-GB" w:eastAsia="nl-BE"/>
          <w14:ligatures w14:val="none"/>
        </w:rPr>
        <w:t>willen</w:t>
      </w:r>
      <w:proofErr w:type="spellEnd"/>
      <w:r w:rsidRPr="001A38AC">
        <w:rPr>
          <w:rFonts w:eastAsia="Aptos" w:cs="Aptos"/>
          <w:color w:val="0F4761"/>
          <w:kern w:val="0"/>
          <w:lang w:val="en-GB" w:eastAsia="nl-BE"/>
          <w14:ligatures w14:val="none"/>
        </w:rPr>
        <w:t xml:space="preserve"> </w:t>
      </w:r>
    </w:p>
    <w:tbl>
      <w:tblPr>
        <w:tblpPr w:leftFromText="180" w:rightFromText="180" w:vertAnchor="text" w:tblpXSpec="center"/>
        <w:tblW w:w="9026" w:type="dxa"/>
        <w:jc w:val="center"/>
        <w:tblBorders>
          <w:top w:val="single" w:sz="4" w:space="0" w:color="47D45A"/>
          <w:bottom w:val="single" w:sz="4" w:space="0" w:color="47D45A"/>
          <w:insideH w:val="single" w:sz="4" w:space="0" w:color="47D45A"/>
          <w:insideV w:val="single" w:sz="4" w:space="0" w:color="47D45A"/>
        </w:tblBorders>
        <w:tblLayout w:type="fixed"/>
        <w:tblLook w:val="04A0" w:firstRow="1" w:lastRow="0" w:firstColumn="1" w:lastColumn="0" w:noHBand="0" w:noVBand="1"/>
      </w:tblPr>
      <w:tblGrid>
        <w:gridCol w:w="9026"/>
      </w:tblGrid>
      <w:tr w:rsidR="001A38AC" w:rsidRPr="001A38AC" w14:paraId="43CAEAFA" w14:textId="77777777" w:rsidTr="00A737F1">
        <w:trPr>
          <w:jc w:val="center"/>
        </w:trPr>
        <w:tc>
          <w:tcPr>
            <w:tcW w:w="9026" w:type="dxa"/>
          </w:tcPr>
          <w:p w14:paraId="2F5750FE"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tc>
      </w:tr>
      <w:tr w:rsidR="001A38AC" w:rsidRPr="001A38AC" w14:paraId="5C3A6828" w14:textId="77777777" w:rsidTr="00A737F1">
        <w:trPr>
          <w:trHeight w:val="786"/>
          <w:jc w:val="center"/>
        </w:trPr>
        <w:tc>
          <w:tcPr>
            <w:tcW w:w="9026" w:type="dxa"/>
          </w:tcPr>
          <w:p w14:paraId="5AA55654" w14:textId="77777777" w:rsidR="001A38AC" w:rsidRPr="001A38AC" w:rsidRDefault="001A38AC" w:rsidP="00896AE3">
            <w:p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p>
          <w:p w14:paraId="13EDC8BB" w14:textId="77777777" w:rsidR="001A38AC" w:rsidRPr="001A38AC" w:rsidRDefault="001A38AC" w:rsidP="001A38AC">
            <w:pPr>
              <w:numPr>
                <w:ilvl w:val="0"/>
                <w:numId w:val="6"/>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proofErr w:type="spellStart"/>
            <w:r w:rsidRPr="001A38AC">
              <w:rPr>
                <w:rFonts w:eastAsia="Aptos" w:cs="Aptos"/>
                <w:color w:val="0F4761"/>
                <w:kern w:val="0"/>
                <w:lang w:val="en-GB" w:eastAsia="nl-BE"/>
                <w14:ligatures w14:val="none"/>
              </w:rPr>
              <w:t>Voldoende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betaalbare</w:t>
            </w:r>
            <w:proofErr w:type="spellEnd"/>
            <w:r w:rsidRPr="001A38AC">
              <w:rPr>
                <w:rFonts w:eastAsia="Aptos" w:cs="Aptos"/>
                <w:color w:val="0F4761"/>
                <w:kern w:val="0"/>
                <w:lang w:val="en-GB" w:eastAsia="nl-BE"/>
                <w14:ligatures w14:val="none"/>
              </w:rPr>
              <w:t xml:space="preserve"> en </w:t>
            </w:r>
            <w:proofErr w:type="spellStart"/>
            <w:r w:rsidRPr="001A38AC">
              <w:rPr>
                <w:rFonts w:eastAsia="Aptos" w:cs="Aptos"/>
                <w:color w:val="0F4761"/>
                <w:kern w:val="0"/>
                <w:lang w:val="en-GB" w:eastAsia="nl-BE"/>
                <w14:ligatures w14:val="none"/>
              </w:rPr>
              <w:t>toegankelijke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huisvesting</w:t>
            </w:r>
            <w:proofErr w:type="spellEnd"/>
            <w:r w:rsidRPr="001A38AC">
              <w:rPr>
                <w:rFonts w:eastAsia="Aptos" w:cs="Aptos"/>
                <w:color w:val="0F4761"/>
                <w:kern w:val="0"/>
                <w:lang w:val="en-GB" w:eastAsia="nl-BE"/>
                <w14:ligatures w14:val="none"/>
              </w:rPr>
              <w:t xml:space="preserve"> </w:t>
            </w:r>
          </w:p>
          <w:p w14:paraId="243A7D36"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en-GB" w:eastAsia="nl-BE"/>
                <w14:ligatures w14:val="none"/>
              </w:rPr>
            </w:pPr>
          </w:p>
          <w:p w14:paraId="72E23AD5" w14:textId="77777777" w:rsidR="001A38AC" w:rsidRPr="001A38AC" w:rsidRDefault="001A38AC" w:rsidP="001A38AC">
            <w:pPr>
              <w:numPr>
                <w:ilvl w:val="0"/>
                <w:numId w:val="6"/>
              </w:num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Gebruik EU-fondsen voor </w:t>
            </w:r>
            <w:proofErr w:type="spellStart"/>
            <w:r w:rsidRPr="001A38AC">
              <w:rPr>
                <w:rFonts w:eastAsia="Aptos" w:cs="Aptos"/>
                <w:color w:val="0F4761"/>
                <w:kern w:val="0"/>
                <w:lang w:val="nl-BE" w:eastAsia="nl-BE"/>
                <w14:ligatures w14:val="none"/>
              </w:rPr>
              <w:t>gemeenschapsgebaseerde</w:t>
            </w:r>
            <w:proofErr w:type="spellEnd"/>
            <w:r w:rsidRPr="001A38AC">
              <w:rPr>
                <w:rFonts w:eastAsia="Aptos" w:cs="Aptos"/>
                <w:color w:val="0F4761"/>
                <w:kern w:val="0"/>
                <w:lang w:val="nl-BE" w:eastAsia="nl-BE"/>
                <w14:ligatures w14:val="none"/>
              </w:rPr>
              <w:t xml:space="preserve"> ondersteuning, niet voor instellingen.</w:t>
            </w:r>
          </w:p>
          <w:p w14:paraId="6BF802C0"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p>
          <w:p w14:paraId="248E65E1" w14:textId="77777777" w:rsidR="001A38AC" w:rsidRPr="001A38AC" w:rsidRDefault="001A38AC" w:rsidP="001A38AC">
            <w:pPr>
              <w:numPr>
                <w:ilvl w:val="0"/>
                <w:numId w:val="6"/>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proofErr w:type="spellStart"/>
            <w:r w:rsidRPr="001A38AC">
              <w:rPr>
                <w:rFonts w:eastAsia="Aptos" w:cs="Aptos"/>
                <w:color w:val="0F4761"/>
                <w:kern w:val="0"/>
                <w:lang w:val="en-GB" w:eastAsia="nl-BE"/>
                <w14:ligatures w14:val="none"/>
              </w:rPr>
              <w:t>Bestrijding</w:t>
            </w:r>
            <w:proofErr w:type="spellEnd"/>
            <w:r w:rsidRPr="001A38AC">
              <w:rPr>
                <w:rFonts w:eastAsia="Aptos" w:cs="Aptos"/>
                <w:color w:val="0F4761"/>
                <w:kern w:val="0"/>
                <w:lang w:val="en-GB" w:eastAsia="nl-BE"/>
                <w14:ligatures w14:val="none"/>
              </w:rPr>
              <w:t xml:space="preserve"> van </w:t>
            </w:r>
            <w:proofErr w:type="spellStart"/>
            <w:r w:rsidRPr="001A38AC">
              <w:rPr>
                <w:rFonts w:eastAsia="Aptos" w:cs="Aptos"/>
                <w:color w:val="0F4761"/>
                <w:kern w:val="0"/>
                <w:lang w:val="en-GB" w:eastAsia="nl-BE"/>
                <w14:ligatures w14:val="none"/>
              </w:rPr>
              <w:t>discriminatie</w:t>
            </w:r>
            <w:proofErr w:type="spellEnd"/>
          </w:p>
          <w:p w14:paraId="05E73266"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en-GB" w:eastAsia="nl-BE"/>
                <w14:ligatures w14:val="none"/>
              </w:rPr>
            </w:pPr>
          </w:p>
          <w:p w14:paraId="11851560" w14:textId="77777777" w:rsidR="001A38AC" w:rsidRPr="001A38AC" w:rsidRDefault="001A38AC" w:rsidP="001A38AC">
            <w:pPr>
              <w:numPr>
                <w:ilvl w:val="0"/>
                <w:numId w:val="6"/>
              </w:num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Zorg voor huisvesting samen met ondersteuning om dakloosheid aan te pakken.</w:t>
            </w:r>
          </w:p>
          <w:p w14:paraId="3991BEB2"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p>
          <w:p w14:paraId="274D7CB2" w14:textId="77777777" w:rsidR="001A38AC" w:rsidRPr="001A38AC" w:rsidRDefault="001A38AC" w:rsidP="001A38AC">
            <w:pPr>
              <w:numPr>
                <w:ilvl w:val="0"/>
                <w:numId w:val="6"/>
              </w:num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Neem toegankelijke veiligheids- en evacuatieplannen op in de huisvestingsnormen.</w:t>
            </w:r>
          </w:p>
          <w:p w14:paraId="62B57DD2"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p>
          <w:p w14:paraId="67A8D43A" w14:textId="77777777" w:rsidR="001A38AC" w:rsidRPr="001A38AC" w:rsidRDefault="001A38AC" w:rsidP="001A38AC">
            <w:pPr>
              <w:numPr>
                <w:ilvl w:val="0"/>
                <w:numId w:val="6"/>
              </w:numPr>
              <w:pBdr>
                <w:top w:val="nil"/>
                <w:left w:val="nil"/>
                <w:bottom w:val="nil"/>
                <w:right w:val="nil"/>
                <w:between w:val="nil"/>
              </w:pBdr>
              <w:spacing w:after="16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Zorg ervoor dat organisaties van mensen met een handicap betrokken zijn bij huisvestingsbeslissingen.</w:t>
            </w:r>
          </w:p>
          <w:p w14:paraId="52E2A756"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tc>
      </w:tr>
    </w:tbl>
    <w:p w14:paraId="47BA9F2C" w14:textId="77777777" w:rsidR="001A38AC" w:rsidRPr="001A38AC" w:rsidRDefault="001A38AC" w:rsidP="001A38AC">
      <w:pPr>
        <w:spacing w:after="0" w:line="279" w:lineRule="auto"/>
        <w:jc w:val="both"/>
        <w:rPr>
          <w:rFonts w:eastAsia="Aptos" w:cs="Aptos"/>
          <w:color w:val="auto"/>
          <w:kern w:val="0"/>
          <w:sz w:val="28"/>
          <w:szCs w:val="28"/>
          <w:lang w:val="nl-BE" w:eastAsia="nl-BE"/>
          <w14:ligatures w14:val="none"/>
        </w:rPr>
      </w:pPr>
    </w:p>
    <w:p w14:paraId="0D3CFC37" w14:textId="77777777" w:rsidR="001A38AC" w:rsidRPr="001A38AC" w:rsidRDefault="001A38AC" w:rsidP="001A38AC">
      <w:pPr>
        <w:spacing w:after="160" w:line="279" w:lineRule="auto"/>
        <w:jc w:val="both"/>
        <w:rPr>
          <w:rFonts w:eastAsia="Aptos" w:cs="Aptos"/>
          <w:color w:val="0F4761"/>
          <w:kern w:val="0"/>
          <w:lang w:val="nl-BE" w:eastAsia="nl-BE"/>
          <w14:ligatures w14:val="none"/>
        </w:rPr>
      </w:pPr>
      <w:r w:rsidRPr="001A38AC">
        <w:rPr>
          <w:rFonts w:ascii="Segoe UI Symbol" w:eastAsia="Quattrocento Sans" w:hAnsi="Segoe UI Symbol" w:cs="Segoe UI Symbol"/>
          <w:color w:val="0F4761"/>
          <w:kern w:val="0"/>
          <w:lang w:val="en-GB" w:eastAsia="nl-BE"/>
          <w14:ligatures w14:val="none"/>
        </w:rPr>
        <w:t>🏛</w:t>
      </w:r>
      <w:r w:rsidRPr="001A38AC">
        <w:rPr>
          <w:rFonts w:eastAsia="Aptos" w:cs="Aptos"/>
          <w:color w:val="0F4761"/>
          <w:kern w:val="0"/>
          <w:lang w:val="nl-BE" w:eastAsia="nl-BE"/>
          <w14:ligatures w14:val="none"/>
        </w:rPr>
        <w:t xml:space="preserve"> Toezeggingen waar we om vragen </w:t>
      </w:r>
    </w:p>
    <w:tbl>
      <w:tblPr>
        <w:tblW w:w="8959" w:type="dxa"/>
        <w:jc w:val="center"/>
        <w:tblLayout w:type="fixed"/>
        <w:tblLook w:val="04A0" w:firstRow="1" w:lastRow="0" w:firstColumn="1" w:lastColumn="0" w:noHBand="0" w:noVBand="1"/>
      </w:tblPr>
      <w:tblGrid>
        <w:gridCol w:w="8959"/>
      </w:tblGrid>
      <w:tr w:rsidR="001A38AC" w:rsidRPr="001A38AC" w14:paraId="7F89FF59" w14:textId="77777777" w:rsidTr="00A737F1">
        <w:trPr>
          <w:jc w:val="center"/>
        </w:trPr>
        <w:tc>
          <w:tcPr>
            <w:tcW w:w="8959" w:type="dxa"/>
          </w:tcPr>
          <w:p w14:paraId="77A49235" w14:textId="77777777" w:rsidR="001A38AC" w:rsidRPr="001A38AC" w:rsidRDefault="001A38AC" w:rsidP="001A38AC">
            <w:pPr>
              <w:spacing w:after="0" w:line="240" w:lineRule="auto"/>
              <w:jc w:val="both"/>
              <w:rPr>
                <w:rFonts w:eastAsia="Aptos" w:cs="Aptos"/>
                <w:b/>
                <w:bCs/>
                <w:color w:val="auto"/>
                <w:kern w:val="0"/>
                <w:lang w:val="nl-BE" w:eastAsia="nl-BE"/>
                <w14:ligatures w14:val="none"/>
              </w:rPr>
            </w:pPr>
          </w:p>
        </w:tc>
      </w:tr>
      <w:tr w:rsidR="001A38AC" w:rsidRPr="001A38AC" w14:paraId="7F777042" w14:textId="77777777" w:rsidTr="00A737F1">
        <w:trPr>
          <w:jc w:val="center"/>
        </w:trPr>
        <w:tc>
          <w:tcPr>
            <w:tcW w:w="8959" w:type="dxa"/>
          </w:tcPr>
          <w:p w14:paraId="236BBF00"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Leden van het Europees Parlement en vertegenwoordigers van nationale regeringen!</w:t>
            </w:r>
          </w:p>
          <w:p w14:paraId="778B2143"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2F88055F" w14:textId="77777777" w:rsidR="001A38AC" w:rsidRPr="001A38AC" w:rsidRDefault="001A38AC" w:rsidP="001A38AC">
            <w:pPr>
              <w:numPr>
                <w:ilvl w:val="0"/>
                <w:numId w:val="7"/>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proofErr w:type="spellStart"/>
            <w:r w:rsidRPr="001A38AC">
              <w:rPr>
                <w:rFonts w:eastAsia="Aptos" w:cs="Aptos"/>
                <w:color w:val="0F4761"/>
                <w:kern w:val="0"/>
                <w:lang w:val="en-GB" w:eastAsia="nl-BE"/>
                <w14:ligatures w14:val="none"/>
              </w:rPr>
              <w:t>Bindende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toegankelijkheidsvereisten</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verdedigen</w:t>
            </w:r>
            <w:proofErr w:type="spellEnd"/>
            <w:r w:rsidRPr="001A38AC">
              <w:rPr>
                <w:rFonts w:eastAsia="Aptos" w:cs="Aptos"/>
                <w:color w:val="0F4761"/>
                <w:kern w:val="0"/>
                <w:lang w:val="en-GB" w:eastAsia="nl-BE"/>
                <w14:ligatures w14:val="none"/>
              </w:rPr>
              <w:t xml:space="preserve"> in de </w:t>
            </w:r>
          </w:p>
          <w:p w14:paraId="1042D512" w14:textId="77777777" w:rsidR="001A38AC" w:rsidRPr="001A38AC" w:rsidRDefault="001A38AC" w:rsidP="001A38AC">
            <w:pPr>
              <w:numPr>
                <w:ilvl w:val="1"/>
                <w:numId w:val="7"/>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r w:rsidRPr="001A38AC">
              <w:rPr>
                <w:rFonts w:eastAsia="Aptos" w:cs="Aptos"/>
                <w:color w:val="0F4761"/>
                <w:kern w:val="0"/>
                <w:lang w:val="en-GB" w:eastAsia="nl-BE"/>
                <w14:ligatures w14:val="none"/>
              </w:rPr>
              <w:t xml:space="preserve">Wet op </w:t>
            </w:r>
            <w:proofErr w:type="spellStart"/>
            <w:r w:rsidRPr="001A38AC">
              <w:rPr>
                <w:rFonts w:eastAsia="Aptos" w:cs="Aptos"/>
                <w:color w:val="0F4761"/>
                <w:kern w:val="0"/>
                <w:lang w:val="en-GB" w:eastAsia="nl-BE"/>
                <w14:ligatures w14:val="none"/>
              </w:rPr>
              <w:t>Betaalbare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Huisvesting</w:t>
            </w:r>
            <w:proofErr w:type="spellEnd"/>
            <w:r w:rsidRPr="001A38AC">
              <w:rPr>
                <w:rFonts w:eastAsia="Aptos" w:cs="Aptos"/>
                <w:color w:val="0F4761"/>
                <w:kern w:val="0"/>
                <w:lang w:val="en-GB" w:eastAsia="nl-BE"/>
                <w14:ligatures w14:val="none"/>
              </w:rPr>
              <w:t>.</w:t>
            </w:r>
          </w:p>
          <w:p w14:paraId="6EF4D8EC" w14:textId="77777777" w:rsidR="001A38AC" w:rsidRPr="001A38AC" w:rsidRDefault="001A38AC" w:rsidP="001A38AC">
            <w:pPr>
              <w:numPr>
                <w:ilvl w:val="1"/>
                <w:numId w:val="7"/>
              </w:numPr>
              <w:pBdr>
                <w:top w:val="nil"/>
                <w:left w:val="nil"/>
                <w:bottom w:val="nil"/>
                <w:right w:val="nil"/>
                <w:between w:val="nil"/>
              </w:pBdr>
              <w:spacing w:after="0" w:line="279" w:lineRule="auto"/>
              <w:jc w:val="both"/>
              <w:rPr>
                <w:rFonts w:eastAsia="Aptos" w:cs="Aptos"/>
                <w:b/>
                <w:bCs/>
                <w:color w:val="0F4761"/>
                <w:kern w:val="0"/>
                <w:lang w:val="en-GB" w:eastAsia="nl-BE"/>
                <w14:ligatures w14:val="none"/>
              </w:rPr>
            </w:pPr>
            <w:r w:rsidRPr="001A38AC">
              <w:rPr>
                <w:rFonts w:eastAsia="Aptos" w:cs="Aptos"/>
                <w:color w:val="0F4761"/>
                <w:kern w:val="0"/>
                <w:lang w:val="en-GB" w:eastAsia="nl-BE"/>
                <w14:ligatures w14:val="none"/>
              </w:rPr>
              <w:t xml:space="preserve">het </w:t>
            </w:r>
            <w:proofErr w:type="spellStart"/>
            <w:r w:rsidRPr="001A38AC">
              <w:rPr>
                <w:rFonts w:eastAsia="Aptos" w:cs="Aptos"/>
                <w:color w:val="0F4761"/>
                <w:kern w:val="0"/>
                <w:lang w:val="en-GB" w:eastAsia="nl-BE"/>
                <w14:ligatures w14:val="none"/>
              </w:rPr>
              <w:t>Pakket</w:t>
            </w:r>
            <w:proofErr w:type="spellEnd"/>
            <w:r w:rsidRPr="001A38AC">
              <w:rPr>
                <w:rFonts w:eastAsia="Aptos" w:cs="Aptos"/>
                <w:color w:val="0F4761"/>
                <w:kern w:val="0"/>
                <w:lang w:val="en-GB" w:eastAsia="nl-BE"/>
                <w14:ligatures w14:val="none"/>
              </w:rPr>
              <w:t xml:space="preserve"> voor </w:t>
            </w:r>
            <w:proofErr w:type="spellStart"/>
            <w:r w:rsidRPr="001A38AC">
              <w:rPr>
                <w:rFonts w:eastAsia="Aptos" w:cs="Aptos"/>
                <w:color w:val="0F4761"/>
                <w:kern w:val="0"/>
                <w:lang w:val="en-GB" w:eastAsia="nl-BE"/>
                <w14:ligatures w14:val="none"/>
              </w:rPr>
              <w:t>Woningvereenvoudiging</w:t>
            </w:r>
            <w:proofErr w:type="spellEnd"/>
          </w:p>
          <w:p w14:paraId="4232B737" w14:textId="77777777" w:rsidR="001A38AC" w:rsidRPr="001A38AC" w:rsidRDefault="001A38AC" w:rsidP="001A38AC">
            <w:pPr>
              <w:numPr>
                <w:ilvl w:val="1"/>
                <w:numId w:val="7"/>
              </w:numPr>
              <w:pBdr>
                <w:top w:val="nil"/>
                <w:left w:val="nil"/>
                <w:bottom w:val="nil"/>
                <w:right w:val="nil"/>
                <w:between w:val="nil"/>
              </w:pBdr>
              <w:spacing w:after="160" w:line="279" w:lineRule="auto"/>
              <w:jc w:val="both"/>
              <w:rPr>
                <w:rFonts w:eastAsia="Aptos" w:cs="Aptos"/>
                <w:b/>
                <w:bCs/>
                <w:color w:val="0F4761"/>
                <w:kern w:val="0"/>
                <w:lang w:val="en-GB" w:eastAsia="nl-BE"/>
                <w14:ligatures w14:val="none"/>
              </w:rPr>
            </w:pPr>
            <w:proofErr w:type="spellStart"/>
            <w:r w:rsidRPr="001A38AC">
              <w:rPr>
                <w:rFonts w:eastAsia="Aptos" w:cs="Aptos"/>
                <w:color w:val="0F4761"/>
                <w:kern w:val="0"/>
                <w:lang w:val="en-GB" w:eastAsia="nl-BE"/>
                <w14:ligatures w14:val="none"/>
              </w:rPr>
              <w:t>Bouwdienstenwet</w:t>
            </w:r>
            <w:proofErr w:type="spellEnd"/>
          </w:p>
          <w:p w14:paraId="2EAB9EF6"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p w14:paraId="08FDFF04" w14:textId="77777777" w:rsidR="001A38AC" w:rsidRPr="001A38AC" w:rsidRDefault="001A38AC" w:rsidP="001A38AC">
            <w:pPr>
              <w:numPr>
                <w:ilvl w:val="0"/>
                <w:numId w:val="7"/>
              </w:num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lastRenderedPageBreak/>
              <w:t xml:space="preserve">Maak huisvesting betaalbaar door de energieprijzen voor gehandicapten te verlagen in het </w:t>
            </w:r>
            <w:proofErr w:type="spellStart"/>
            <w:r w:rsidRPr="001A38AC">
              <w:rPr>
                <w:rFonts w:eastAsia="Aptos" w:cs="Aptos"/>
                <w:color w:val="0F4761"/>
                <w:kern w:val="0"/>
                <w:lang w:val="nl-BE" w:eastAsia="nl-BE"/>
                <w14:ligatures w14:val="none"/>
              </w:rPr>
              <w:t>Citizens</w:t>
            </w:r>
            <w:proofErr w:type="spellEnd"/>
            <w:r w:rsidRPr="001A38AC">
              <w:rPr>
                <w:rFonts w:eastAsia="Aptos" w:cs="Aptos"/>
                <w:color w:val="0F4761"/>
                <w:kern w:val="0"/>
                <w:lang w:val="nl-BE" w:eastAsia="nl-BE"/>
                <w14:ligatures w14:val="none"/>
              </w:rPr>
              <w:t xml:space="preserve"> Energy Package</w:t>
            </w:r>
          </w:p>
          <w:p w14:paraId="132CE00C"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p>
          <w:p w14:paraId="6781F3EB" w14:textId="565DDC23" w:rsidR="001A38AC" w:rsidRPr="001A38AC" w:rsidRDefault="001A38AC" w:rsidP="006A3254">
            <w:pPr>
              <w:numPr>
                <w:ilvl w:val="0"/>
                <w:numId w:val="7"/>
              </w:numPr>
              <w:pBdr>
                <w:top w:val="nil"/>
                <w:left w:val="nil"/>
                <w:bottom w:val="nil"/>
                <w:right w:val="nil"/>
                <w:between w:val="nil"/>
              </w:pBdr>
              <w:spacing w:after="16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Steun actie tegen huisvestingsuitsluiting die ook mensen met een beperking omvat.</w:t>
            </w:r>
          </w:p>
        </w:tc>
      </w:tr>
      <w:tr w:rsidR="001A38AC" w:rsidRPr="001A38AC" w14:paraId="2B3D7440" w14:textId="77777777" w:rsidTr="00A737F1">
        <w:trPr>
          <w:jc w:val="center"/>
        </w:trPr>
        <w:tc>
          <w:tcPr>
            <w:tcW w:w="8959" w:type="dxa"/>
          </w:tcPr>
          <w:p w14:paraId="241A97C7"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tc>
      </w:tr>
    </w:tbl>
    <w:p w14:paraId="79DA7C3D" w14:textId="0A95BC8A" w:rsidR="001A38AC" w:rsidRPr="001A38AC" w:rsidRDefault="00034EB2" w:rsidP="007E5DCA">
      <w:pPr>
        <w:keepNext/>
        <w:keepLines/>
        <w:spacing w:before="240" w:after="0" w:line="279" w:lineRule="auto"/>
        <w:outlineLvl w:val="0"/>
        <w:rPr>
          <w:rFonts w:eastAsia="Aptos" w:cs="Aptos"/>
          <w:b/>
          <w:bCs/>
          <w:color w:val="0F4761"/>
          <w:kern w:val="0"/>
          <w:sz w:val="32"/>
          <w:szCs w:val="32"/>
          <w:lang w:val="nl-BE" w:eastAsia="nl-BE"/>
          <w14:ligatures w14:val="none"/>
        </w:rPr>
      </w:pPr>
      <w:r>
        <w:rPr>
          <w:rFonts w:eastAsia="Aptos" w:cs="Aptos"/>
          <w:b/>
          <w:bCs/>
          <w:color w:val="0F4761"/>
          <w:kern w:val="0"/>
          <w:sz w:val="32"/>
          <w:szCs w:val="32"/>
          <w:lang w:val="nl-BE" w:eastAsia="nl-BE"/>
          <w14:ligatures w14:val="none"/>
        </w:rPr>
        <w:t xml:space="preserve">Eis </w:t>
      </w:r>
      <w:r w:rsidR="001A38AC" w:rsidRPr="001A38AC">
        <w:rPr>
          <w:rFonts w:eastAsia="Aptos" w:cs="Aptos"/>
          <w:b/>
          <w:bCs/>
          <w:color w:val="0F4761"/>
          <w:kern w:val="0"/>
          <w:sz w:val="32"/>
          <w:szCs w:val="32"/>
          <w:lang w:val="nl-BE" w:eastAsia="nl-BE"/>
          <w14:ligatures w14:val="none"/>
        </w:rPr>
        <w:t>3: Creëer inclusief werk op de reguliere arbeidsmarkt</w:t>
      </w:r>
    </w:p>
    <w:p w14:paraId="4DDD2E57"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394794F3" w14:textId="77777777" w:rsidR="001A38AC" w:rsidRPr="001A38AC" w:rsidRDefault="001A38AC" w:rsidP="001A38AC">
      <w:pPr>
        <w:spacing w:after="160" w:line="279" w:lineRule="auto"/>
        <w:jc w:val="both"/>
        <w:rPr>
          <w:rFonts w:eastAsia="Aptos" w:cs="Aptos"/>
          <w:color w:val="auto"/>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proofErr w:type="spellStart"/>
      <w:r w:rsidRPr="001A38AC">
        <w:rPr>
          <w:rFonts w:eastAsia="Aptos" w:cs="Aptos"/>
          <w:color w:val="0F4761"/>
          <w:kern w:val="0"/>
          <w:lang w:val="en-GB" w:eastAsia="nl-BE"/>
          <w14:ligatures w14:val="none"/>
        </w:rPr>
        <w:t>Probleem</w:t>
      </w:r>
      <w:proofErr w:type="spellEnd"/>
    </w:p>
    <w:tbl>
      <w:tblPr>
        <w:tblW w:w="9026" w:type="dxa"/>
        <w:jc w:val="center"/>
        <w:tblBorders>
          <w:top w:val="nil"/>
          <w:bottom w:val="nil"/>
          <w:insideH w:val="nil"/>
        </w:tblBorders>
        <w:tblLayout w:type="fixed"/>
        <w:tblLook w:val="04A0" w:firstRow="1" w:lastRow="0" w:firstColumn="1" w:lastColumn="0" w:noHBand="0" w:noVBand="1"/>
      </w:tblPr>
      <w:tblGrid>
        <w:gridCol w:w="9026"/>
      </w:tblGrid>
      <w:tr w:rsidR="001A38AC" w:rsidRPr="001A38AC" w14:paraId="08E25FF2" w14:textId="77777777" w:rsidTr="00A737F1">
        <w:trPr>
          <w:jc w:val="center"/>
        </w:trPr>
        <w:tc>
          <w:tcPr>
            <w:tcW w:w="9026" w:type="dxa"/>
          </w:tcPr>
          <w:p w14:paraId="0A2A03D9"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2C3CAB87" w14:textId="77777777" w:rsidTr="00A737F1">
        <w:trPr>
          <w:trHeight w:val="596"/>
          <w:jc w:val="center"/>
        </w:trPr>
        <w:tc>
          <w:tcPr>
            <w:tcW w:w="9026" w:type="dxa"/>
          </w:tcPr>
          <w:p w14:paraId="6F877EA8"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3C12F8A1" w14:textId="57A33B81" w:rsidR="001A38AC" w:rsidRPr="001A38AC" w:rsidRDefault="00987349" w:rsidP="001A38AC">
            <w:pPr>
              <w:spacing w:after="0" w:line="240" w:lineRule="auto"/>
              <w:jc w:val="both"/>
              <w:rPr>
                <w:rFonts w:eastAsia="Aptos" w:cs="Aptos"/>
                <w:b/>
                <w:bCs/>
                <w:color w:val="0F4761"/>
                <w:kern w:val="0"/>
                <w:lang w:val="nl-BE" w:eastAsia="nl-BE"/>
                <w14:ligatures w14:val="none"/>
              </w:rPr>
            </w:pPr>
            <w:r>
              <w:rPr>
                <w:rFonts w:eastAsia="Aptos" w:cs="Aptos"/>
                <w:color w:val="0F4761"/>
                <w:kern w:val="0"/>
                <w:lang w:val="nl-BE" w:eastAsia="nl-BE"/>
                <w14:ligatures w14:val="none"/>
              </w:rPr>
              <w:t>M</w:t>
            </w:r>
            <w:r w:rsidR="001A38AC" w:rsidRPr="001A38AC">
              <w:rPr>
                <w:rFonts w:eastAsia="Aptos" w:cs="Aptos"/>
                <w:color w:val="0F4761"/>
                <w:kern w:val="0"/>
                <w:lang w:val="nl-BE" w:eastAsia="nl-BE"/>
                <w14:ligatures w14:val="none"/>
              </w:rPr>
              <w:t>ensen</w:t>
            </w:r>
            <w:r>
              <w:rPr>
                <w:rFonts w:eastAsia="Aptos" w:cs="Aptos"/>
                <w:color w:val="0F4761"/>
                <w:kern w:val="0"/>
                <w:lang w:val="nl-BE" w:eastAsia="nl-BE"/>
                <w14:ligatures w14:val="none"/>
              </w:rPr>
              <w:t xml:space="preserve"> met een handicap</w:t>
            </w:r>
            <w:r w:rsidR="001A38AC" w:rsidRPr="001A38AC">
              <w:rPr>
                <w:rFonts w:eastAsia="Aptos" w:cs="Aptos"/>
                <w:color w:val="0F4761"/>
                <w:kern w:val="0"/>
                <w:lang w:val="nl-BE" w:eastAsia="nl-BE"/>
                <w14:ligatures w14:val="none"/>
              </w:rPr>
              <w:t xml:space="preserve"> worden veel vaker verhinderd een goede baan te hebben dan mensen</w:t>
            </w:r>
            <w:r>
              <w:rPr>
                <w:rFonts w:eastAsia="Aptos" w:cs="Aptos"/>
                <w:color w:val="0F4761"/>
                <w:kern w:val="0"/>
                <w:lang w:val="nl-BE" w:eastAsia="nl-BE"/>
                <w14:ligatures w14:val="none"/>
              </w:rPr>
              <w:t xml:space="preserve"> zonder handicap</w:t>
            </w:r>
            <w:r w:rsidR="001A38AC" w:rsidRPr="001A38AC">
              <w:rPr>
                <w:rFonts w:eastAsia="Aptos" w:cs="Aptos"/>
                <w:color w:val="0F4761"/>
                <w:kern w:val="0"/>
                <w:lang w:val="nl-BE" w:eastAsia="nl-BE"/>
                <w14:ligatures w14:val="none"/>
              </w:rPr>
              <w:t xml:space="preserve">. Omdat we minder inkomen uit werk hebben, zijn we vaak armer dan mensen zonder handicap. </w:t>
            </w:r>
          </w:p>
          <w:p w14:paraId="3ED90D3C"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27DD7AFC"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Uitsluiting van kwalitatief goed onderwijs en discriminatie zijn enkele van de oorzaken. Een andere belangrijke reden is dat overheden grote bedragen uitgeven aan beschermd werk.</w:t>
            </w:r>
          </w:p>
          <w:p w14:paraId="76C3D442"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51B2E974"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Ondersteuning zoals persoonlijke hulp op het werk, aanpassingen aan toegankelijkheid of aanpassingen zijn zeer effectief om mensen met een beperking aan het werk te krijgen. Werkgelegenheid op de reguliere arbeidsmarkt die hiervan profiteert, wordt ondersteunde werkgelegenheid genoemd.</w:t>
            </w:r>
          </w:p>
          <w:p w14:paraId="57B2DC2F"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03B5D723"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r w:rsidRPr="001A38AC">
              <w:rPr>
                <w:rFonts w:eastAsia="Aptos" w:cs="Aptos"/>
                <w:color w:val="0F4761"/>
                <w:kern w:val="0"/>
                <w:lang w:val="nl-BE" w:eastAsia="nl-BE"/>
                <w14:ligatures w14:val="none"/>
              </w:rPr>
              <w:t xml:space="preserve">Veel overheden besteden bijna al hun budgetten aan de bevordering van arbeidsmarkt inclusief werk voor mensen met een beperking op het gebied van beschermde werkgelegenheid. </w:t>
            </w:r>
            <w:r w:rsidRPr="001A38AC">
              <w:rPr>
                <w:rFonts w:eastAsia="Aptos" w:cs="Aptos"/>
                <w:color w:val="0F4761"/>
                <w:kern w:val="0"/>
                <w:lang w:val="en-GB" w:eastAsia="nl-BE"/>
                <w14:ligatures w14:val="none"/>
              </w:rPr>
              <w:t xml:space="preserve">Er </w:t>
            </w:r>
            <w:proofErr w:type="spellStart"/>
            <w:r w:rsidRPr="001A38AC">
              <w:rPr>
                <w:rFonts w:eastAsia="Aptos" w:cs="Aptos"/>
                <w:color w:val="0F4761"/>
                <w:kern w:val="0"/>
                <w:lang w:val="en-GB" w:eastAsia="nl-BE"/>
                <w14:ligatures w14:val="none"/>
              </w:rPr>
              <w:t>blijft</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weinig</w:t>
            </w:r>
            <w:proofErr w:type="spellEnd"/>
            <w:r w:rsidRPr="001A38AC">
              <w:rPr>
                <w:rFonts w:eastAsia="Aptos" w:cs="Aptos"/>
                <w:color w:val="0F4761"/>
                <w:kern w:val="0"/>
                <w:lang w:val="en-GB" w:eastAsia="nl-BE"/>
                <w14:ligatures w14:val="none"/>
              </w:rPr>
              <w:t xml:space="preserve"> over voor </w:t>
            </w:r>
            <w:proofErr w:type="spellStart"/>
            <w:r w:rsidRPr="001A38AC">
              <w:rPr>
                <w:rFonts w:eastAsia="Aptos" w:cs="Aptos"/>
                <w:color w:val="0F4761"/>
                <w:kern w:val="0"/>
                <w:lang w:val="en-GB" w:eastAsia="nl-BE"/>
                <w14:ligatures w14:val="none"/>
              </w:rPr>
              <w:t>ondersteunde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werkgelegenheid</w:t>
            </w:r>
            <w:proofErr w:type="spellEnd"/>
            <w:r w:rsidRPr="001A38AC">
              <w:rPr>
                <w:rFonts w:eastAsia="Aptos" w:cs="Aptos"/>
                <w:color w:val="0F4761"/>
                <w:kern w:val="0"/>
                <w:lang w:val="en-GB" w:eastAsia="nl-BE"/>
                <w14:ligatures w14:val="none"/>
              </w:rPr>
              <w:t xml:space="preserve">. </w:t>
            </w:r>
          </w:p>
          <w:p w14:paraId="720B07F1"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tc>
      </w:tr>
    </w:tbl>
    <w:p w14:paraId="2E8D2100" w14:textId="77777777" w:rsidR="001A38AC" w:rsidRPr="001A38AC" w:rsidRDefault="001A38AC" w:rsidP="001A38AC">
      <w:pPr>
        <w:spacing w:after="0" w:line="279" w:lineRule="auto"/>
        <w:jc w:val="both"/>
        <w:rPr>
          <w:rFonts w:eastAsia="Aptos" w:cs="Aptos"/>
          <w:color w:val="auto"/>
          <w:kern w:val="0"/>
          <w:lang w:val="en-GB" w:eastAsia="nl-BE"/>
          <w14:ligatures w14:val="none"/>
        </w:rPr>
      </w:pPr>
    </w:p>
    <w:p w14:paraId="7737D75C" w14:textId="77777777" w:rsidR="001A38AC" w:rsidRPr="001A38AC" w:rsidRDefault="001A38AC" w:rsidP="001A38AC">
      <w:pPr>
        <w:spacing w:after="0" w:line="279" w:lineRule="auto"/>
        <w:jc w:val="both"/>
        <w:rPr>
          <w:rFonts w:eastAsia="Aptos" w:cs="Aptos"/>
          <w:color w:val="auto"/>
          <w:kern w:val="0"/>
          <w:lang w:val="en-GB" w:eastAsia="nl-BE"/>
          <w14:ligatures w14:val="none"/>
        </w:rPr>
      </w:pPr>
    </w:p>
    <w:p w14:paraId="344DE6E0" w14:textId="77777777" w:rsidR="001A38AC" w:rsidRPr="001A38AC" w:rsidRDefault="001A38AC" w:rsidP="001A38AC">
      <w:pPr>
        <w:spacing w:after="160" w:line="279" w:lineRule="auto"/>
        <w:jc w:val="both"/>
        <w:rPr>
          <w:rFonts w:eastAsia="Aptos" w:cs="Aptos"/>
          <w:color w:val="0F4761"/>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r w:rsidRPr="001A38AC">
        <w:rPr>
          <w:rFonts w:eastAsia="Aptos" w:cs="Aptos"/>
          <w:color w:val="0F4761"/>
          <w:kern w:val="0"/>
          <w:lang w:val="en-GB" w:eastAsia="nl-BE"/>
          <w14:ligatures w14:val="none"/>
        </w:rPr>
        <w:t xml:space="preserve"> Feiten &amp; Cijfers</w:t>
      </w:r>
    </w:p>
    <w:tbl>
      <w:tblPr>
        <w:tblW w:w="9026" w:type="dxa"/>
        <w:tblLayout w:type="fixed"/>
        <w:tblLook w:val="04A0" w:firstRow="1" w:lastRow="0" w:firstColumn="1" w:lastColumn="0" w:noHBand="0" w:noVBand="1"/>
      </w:tblPr>
      <w:tblGrid>
        <w:gridCol w:w="9026"/>
      </w:tblGrid>
      <w:tr w:rsidR="001A38AC" w:rsidRPr="001A38AC" w14:paraId="086A7718" w14:textId="77777777" w:rsidTr="00A737F1">
        <w:tc>
          <w:tcPr>
            <w:tcW w:w="9026" w:type="dxa"/>
          </w:tcPr>
          <w:p w14:paraId="2B9EDBFE"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1FCF2393" w14:textId="77777777" w:rsidTr="00A737F1">
        <w:tc>
          <w:tcPr>
            <w:tcW w:w="9026" w:type="dxa"/>
          </w:tcPr>
          <w:p w14:paraId="776782B2" w14:textId="5552DDA0"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lastRenderedPageBreak/>
              <w:t xml:space="preserve">- Het </w:t>
            </w:r>
            <w:r w:rsidR="00F475E4">
              <w:rPr>
                <w:rFonts w:eastAsia="Aptos" w:cs="Aptos"/>
                <w:color w:val="0F4761"/>
                <w:kern w:val="0"/>
                <w:lang w:val="nl-BE" w:eastAsia="nl-BE"/>
                <w14:ligatures w14:val="none"/>
              </w:rPr>
              <w:t>tewerkstellings</w:t>
            </w:r>
            <w:r w:rsidRPr="001A38AC">
              <w:rPr>
                <w:rFonts w:eastAsia="Aptos" w:cs="Aptos"/>
                <w:color w:val="0F4761"/>
                <w:kern w:val="0"/>
                <w:lang w:val="nl-BE" w:eastAsia="nl-BE"/>
                <w14:ligatures w14:val="none"/>
              </w:rPr>
              <w:t xml:space="preserve">percentage van </w:t>
            </w:r>
            <w:r w:rsidR="00F475E4">
              <w:rPr>
                <w:rFonts w:eastAsia="Aptos" w:cs="Aptos"/>
                <w:color w:val="0F4761"/>
                <w:kern w:val="0"/>
                <w:lang w:val="nl-BE" w:eastAsia="nl-BE"/>
                <w14:ligatures w14:val="none"/>
              </w:rPr>
              <w:t>personen met een handicap</w:t>
            </w:r>
            <w:r w:rsidRPr="001A38AC">
              <w:rPr>
                <w:rFonts w:eastAsia="Aptos" w:cs="Aptos"/>
                <w:color w:val="0F4761"/>
                <w:kern w:val="0"/>
                <w:lang w:val="nl-BE" w:eastAsia="nl-BE"/>
                <w14:ligatures w14:val="none"/>
              </w:rPr>
              <w:t xml:space="preserve"> bedraagt 51,3%. Ter vergelijking: 75,8% van de </w:t>
            </w:r>
            <w:r w:rsidR="00F475E4">
              <w:rPr>
                <w:rFonts w:eastAsia="Aptos" w:cs="Aptos"/>
                <w:color w:val="0F4761"/>
                <w:kern w:val="0"/>
                <w:lang w:val="nl-BE" w:eastAsia="nl-BE"/>
                <w14:ligatures w14:val="none"/>
              </w:rPr>
              <w:t>mensen zonder handicap</w:t>
            </w:r>
            <w:r w:rsidRPr="001A38AC">
              <w:rPr>
                <w:rFonts w:eastAsia="Aptos" w:cs="Aptos"/>
                <w:color w:val="0F4761"/>
                <w:kern w:val="0"/>
                <w:lang w:val="nl-BE" w:eastAsia="nl-BE"/>
                <w14:ligatures w14:val="none"/>
              </w:rPr>
              <w:t xml:space="preserve"> is werkzaam. </w:t>
            </w:r>
          </w:p>
          <w:p w14:paraId="590DE298"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04BACBD8" w14:textId="11C35F76"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Volgens het EU-bureau voor de statistiek loopt 28,8% van de </w:t>
            </w:r>
            <w:r w:rsidR="00F475E4">
              <w:rPr>
                <w:rFonts w:eastAsia="Aptos" w:cs="Aptos"/>
                <w:color w:val="0F4761"/>
                <w:kern w:val="0"/>
                <w:lang w:val="nl-BE" w:eastAsia="nl-BE"/>
                <w14:ligatures w14:val="none"/>
              </w:rPr>
              <w:t>mensen met een handicap</w:t>
            </w:r>
            <w:r w:rsidRPr="001A38AC">
              <w:rPr>
                <w:rFonts w:eastAsia="Aptos" w:cs="Aptos"/>
                <w:color w:val="0F4761"/>
                <w:kern w:val="0"/>
                <w:lang w:val="nl-BE" w:eastAsia="nl-BE"/>
                <w14:ligatures w14:val="none"/>
              </w:rPr>
              <w:t xml:space="preserve"> risico op armoede, vergeleken met 17,9% van de </w:t>
            </w:r>
            <w:r w:rsidR="00F475E4">
              <w:rPr>
                <w:rFonts w:eastAsia="Aptos" w:cs="Aptos"/>
                <w:color w:val="0F4761"/>
                <w:kern w:val="0"/>
                <w:lang w:val="nl-BE" w:eastAsia="nl-BE"/>
                <w14:ligatures w14:val="none"/>
              </w:rPr>
              <w:t>mensen zonder handicap</w:t>
            </w:r>
            <w:r w:rsidRPr="001A38AC">
              <w:rPr>
                <w:rFonts w:eastAsia="Aptos" w:cs="Aptos"/>
                <w:color w:val="0F4761"/>
                <w:kern w:val="0"/>
                <w:lang w:val="nl-BE" w:eastAsia="nl-BE"/>
                <w14:ligatures w14:val="none"/>
              </w:rPr>
              <w:t>.</w:t>
            </w:r>
          </w:p>
          <w:p w14:paraId="0D2AE328"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1592629"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Bewijs toont een sterk record voor ondersteund werk. In sommige programma's vindt tot 63% van de deelnemers een vaste baan op de open arbeidsmarkt. De slagingspercentages van beschermde banen overschrijden zelden 1%. </w:t>
            </w:r>
          </w:p>
          <w:p w14:paraId="1419C851"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3C268199"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Sommige landen besteden 98% van de beschikbare budgetten aan het bevorderen van werkgelegenheid voor mensen met een beperking in een beschermd werk, ondanks de verschrikkelijke succespercentages. </w:t>
            </w:r>
          </w:p>
          <w:p w14:paraId="2C46B0F0"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2EFE9F4F"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-Sommige landen subsidiëren aanbieders van beschermde werkgelegenheid met maximaal EUR 500 miljoen per jaar. </w:t>
            </w:r>
          </w:p>
          <w:p w14:paraId="79327569" w14:textId="77777777" w:rsidR="001A38AC" w:rsidRPr="001A38AC" w:rsidRDefault="001A38AC" w:rsidP="001A38AC">
            <w:pPr>
              <w:spacing w:after="0" w:line="240" w:lineRule="auto"/>
              <w:jc w:val="both"/>
              <w:rPr>
                <w:rFonts w:eastAsia="Aptos" w:cs="Aptos"/>
                <w:b/>
                <w:bCs/>
                <w:color w:val="FFFFFF"/>
                <w:kern w:val="0"/>
                <w:lang w:val="nl-BE" w:eastAsia="nl-BE"/>
                <w14:ligatures w14:val="none"/>
              </w:rPr>
            </w:pPr>
          </w:p>
        </w:tc>
      </w:tr>
    </w:tbl>
    <w:p w14:paraId="23A2023D"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193C9A7B" w14:textId="77777777" w:rsidR="001A38AC" w:rsidRPr="001A38AC" w:rsidRDefault="001A38AC" w:rsidP="001A38AC">
      <w:pPr>
        <w:spacing w:after="160" w:line="279" w:lineRule="auto"/>
        <w:jc w:val="both"/>
        <w:rPr>
          <w:rFonts w:eastAsia="Aptos" w:cs="Aptos"/>
          <w:color w:val="0F4761"/>
          <w:kern w:val="0"/>
          <w:lang w:val="en-GB" w:eastAsia="nl-BE"/>
          <w14:ligatures w14:val="none"/>
        </w:rPr>
      </w:pPr>
      <w:sdt>
        <w:sdtPr>
          <w:rPr>
            <w:rFonts w:eastAsia="Aptos" w:cs="Aptos"/>
            <w:color w:val="auto"/>
            <w:kern w:val="0"/>
            <w:lang w:val="en-GB" w:eastAsia="nl-BE"/>
            <w14:ligatures w14:val="none"/>
          </w:rPr>
          <w:tag w:val="goog_rdk_3"/>
          <w:id w:val="677131924"/>
        </w:sdtPr>
        <w:sdtContent>
          <w:r w:rsidRPr="001A38AC">
            <w:rPr>
              <w:rFonts w:eastAsia="Arial Unicode MS" w:cs="Arial Unicode MS"/>
              <w:color w:val="auto"/>
              <w:kern w:val="0"/>
              <w:lang w:val="en-GB" w:eastAsia="nl-BE"/>
              <w14:ligatures w14:val="none"/>
            </w:rPr>
            <w:t xml:space="preserve">   </w:t>
          </w:r>
          <w:r w:rsidRPr="001A38AC">
            <w:rPr>
              <w:rFonts w:ascii="Segoe UI Emoji" w:eastAsia="Arial Unicode MS" w:hAnsi="Segoe UI Emoji" w:cs="Segoe UI Emoji"/>
              <w:color w:val="auto"/>
              <w:kern w:val="0"/>
              <w:lang w:val="en-GB" w:eastAsia="nl-BE"/>
              <w14:ligatures w14:val="none"/>
            </w:rPr>
            <w:t>✅</w:t>
          </w:r>
          <w:r w:rsidRPr="001A38AC">
            <w:rPr>
              <w:rFonts w:eastAsia="Arial Unicode MS" w:cs="Arial Unicode MS"/>
              <w:color w:val="auto"/>
              <w:kern w:val="0"/>
              <w:lang w:val="en-GB" w:eastAsia="nl-BE"/>
              <w14:ligatures w14:val="none"/>
            </w:rPr>
            <w:t xml:space="preserve"> </w:t>
          </w:r>
        </w:sdtContent>
      </w:sdt>
      <w:r w:rsidRPr="001A38AC">
        <w:rPr>
          <w:rFonts w:eastAsia="Aptos" w:cs="Aptos"/>
          <w:color w:val="0F4761"/>
          <w:kern w:val="0"/>
          <w:lang w:val="en-GB" w:eastAsia="nl-BE"/>
          <w14:ligatures w14:val="none"/>
        </w:rPr>
        <w:t xml:space="preserve">De </w:t>
      </w:r>
      <w:proofErr w:type="spellStart"/>
      <w:r w:rsidRPr="001A38AC">
        <w:rPr>
          <w:rFonts w:eastAsia="Aptos" w:cs="Aptos"/>
          <w:color w:val="0F4761"/>
          <w:kern w:val="0"/>
          <w:lang w:val="en-GB" w:eastAsia="nl-BE"/>
          <w14:ligatures w14:val="none"/>
        </w:rPr>
        <w:t>veranderingen</w:t>
      </w:r>
      <w:proofErr w:type="spellEnd"/>
      <w:r w:rsidRPr="001A38AC">
        <w:rPr>
          <w:rFonts w:eastAsia="Aptos" w:cs="Aptos"/>
          <w:color w:val="0F4761"/>
          <w:kern w:val="0"/>
          <w:lang w:val="en-GB" w:eastAsia="nl-BE"/>
          <w14:ligatures w14:val="none"/>
        </w:rPr>
        <w:t xml:space="preserve"> die we </w:t>
      </w:r>
      <w:proofErr w:type="spellStart"/>
      <w:r w:rsidRPr="001A38AC">
        <w:rPr>
          <w:rFonts w:eastAsia="Aptos" w:cs="Aptos"/>
          <w:color w:val="0F4761"/>
          <w:kern w:val="0"/>
          <w:lang w:val="en-GB" w:eastAsia="nl-BE"/>
          <w14:ligatures w14:val="none"/>
        </w:rPr>
        <w:t>willen</w:t>
      </w:r>
      <w:proofErr w:type="spellEnd"/>
      <w:r w:rsidRPr="001A38AC">
        <w:rPr>
          <w:rFonts w:eastAsia="Aptos" w:cs="Aptos"/>
          <w:color w:val="0F4761"/>
          <w:kern w:val="0"/>
          <w:lang w:val="en-GB" w:eastAsia="nl-BE"/>
          <w14:ligatures w14:val="none"/>
        </w:rPr>
        <w:t xml:space="preserve"> </w:t>
      </w:r>
    </w:p>
    <w:tbl>
      <w:tblPr>
        <w:tblpPr w:leftFromText="180" w:rightFromText="180" w:vertAnchor="text" w:tblpXSpec="center"/>
        <w:tblW w:w="9026" w:type="dxa"/>
        <w:jc w:val="center"/>
        <w:tblBorders>
          <w:top w:val="single" w:sz="4" w:space="0" w:color="47D45A"/>
          <w:bottom w:val="single" w:sz="4" w:space="0" w:color="47D45A"/>
          <w:insideH w:val="single" w:sz="4" w:space="0" w:color="47D45A"/>
          <w:insideV w:val="single" w:sz="4" w:space="0" w:color="47D45A"/>
        </w:tblBorders>
        <w:tblLayout w:type="fixed"/>
        <w:tblLook w:val="04A0" w:firstRow="1" w:lastRow="0" w:firstColumn="1" w:lastColumn="0" w:noHBand="0" w:noVBand="1"/>
      </w:tblPr>
      <w:tblGrid>
        <w:gridCol w:w="9026"/>
      </w:tblGrid>
      <w:tr w:rsidR="001A38AC" w:rsidRPr="001A38AC" w14:paraId="09FA0BF5" w14:textId="77777777" w:rsidTr="00A737F1">
        <w:trPr>
          <w:jc w:val="center"/>
        </w:trPr>
        <w:tc>
          <w:tcPr>
            <w:tcW w:w="9026" w:type="dxa"/>
          </w:tcPr>
          <w:p w14:paraId="44FF1CA0"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tc>
      </w:tr>
      <w:tr w:rsidR="001A38AC" w:rsidRPr="001A38AC" w14:paraId="4778169F" w14:textId="77777777" w:rsidTr="00A737F1">
        <w:trPr>
          <w:trHeight w:val="786"/>
          <w:jc w:val="center"/>
        </w:trPr>
        <w:tc>
          <w:tcPr>
            <w:tcW w:w="9026" w:type="dxa"/>
          </w:tcPr>
          <w:p w14:paraId="58A963B6"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en-GB" w:eastAsia="nl-BE"/>
                <w14:ligatures w14:val="none"/>
              </w:rPr>
            </w:pPr>
          </w:p>
          <w:p w14:paraId="75630F50" w14:textId="05069EC2" w:rsidR="001A38AC" w:rsidRPr="001A38AC" w:rsidRDefault="001A38AC" w:rsidP="001A38AC">
            <w:pPr>
              <w:numPr>
                <w:ilvl w:val="0"/>
                <w:numId w:val="12"/>
              </w:num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Goede banen voor elke persoon </w:t>
            </w:r>
            <w:r w:rsidR="00F475E4">
              <w:rPr>
                <w:rFonts w:eastAsia="Aptos" w:cs="Aptos"/>
                <w:color w:val="0F4761"/>
                <w:kern w:val="0"/>
                <w:lang w:val="nl-BE" w:eastAsia="nl-BE"/>
                <w14:ligatures w14:val="none"/>
              </w:rPr>
              <w:t xml:space="preserve">met een handicap </w:t>
            </w:r>
            <w:r w:rsidRPr="001A38AC">
              <w:rPr>
                <w:rFonts w:eastAsia="Aptos" w:cs="Aptos"/>
                <w:color w:val="0F4761"/>
                <w:kern w:val="0"/>
                <w:lang w:val="nl-BE" w:eastAsia="nl-BE"/>
                <w14:ligatures w14:val="none"/>
              </w:rPr>
              <w:t xml:space="preserve">die wil werken. </w:t>
            </w:r>
          </w:p>
          <w:p w14:paraId="744F53DD" w14:textId="77777777" w:rsidR="001A38AC" w:rsidRPr="001A38AC" w:rsidRDefault="001A38AC" w:rsidP="001A38AC">
            <w:pPr>
              <w:pBdr>
                <w:top w:val="nil"/>
                <w:left w:val="nil"/>
                <w:bottom w:val="nil"/>
                <w:right w:val="nil"/>
                <w:between w:val="nil"/>
              </w:pBdr>
              <w:spacing w:after="0" w:line="279" w:lineRule="auto"/>
              <w:ind w:left="720"/>
              <w:jc w:val="both"/>
              <w:rPr>
                <w:rFonts w:eastAsia="Aptos" w:cs="Aptos"/>
                <w:b/>
                <w:bCs/>
                <w:color w:val="0F4761"/>
                <w:kern w:val="0"/>
                <w:lang w:val="nl-BE" w:eastAsia="nl-BE"/>
                <w14:ligatures w14:val="none"/>
              </w:rPr>
            </w:pPr>
          </w:p>
          <w:p w14:paraId="22514364" w14:textId="77777777" w:rsidR="001A38AC" w:rsidRPr="001A38AC" w:rsidRDefault="001A38AC" w:rsidP="001A38AC">
            <w:pPr>
              <w:numPr>
                <w:ilvl w:val="0"/>
                <w:numId w:val="12"/>
              </w:numPr>
              <w:pBdr>
                <w:top w:val="nil"/>
                <w:left w:val="nil"/>
                <w:bottom w:val="nil"/>
                <w:right w:val="nil"/>
                <w:between w:val="nil"/>
              </w:pBdr>
              <w:spacing w:after="160" w:line="279" w:lineRule="auto"/>
              <w:jc w:val="both"/>
              <w:rPr>
                <w:rFonts w:eastAsia="Aptos" w:cs="Aptos"/>
                <w:b/>
                <w:bCs/>
                <w:color w:val="0F4761"/>
                <w:kern w:val="0"/>
                <w:lang w:val="en-GB" w:eastAsia="nl-BE"/>
                <w14:ligatures w14:val="none"/>
              </w:rPr>
            </w:pPr>
            <w:proofErr w:type="spellStart"/>
            <w:r w:rsidRPr="001A38AC">
              <w:rPr>
                <w:rFonts w:eastAsia="Aptos" w:cs="Aptos"/>
                <w:color w:val="0F4761"/>
                <w:kern w:val="0"/>
                <w:lang w:val="en-GB" w:eastAsia="nl-BE"/>
                <w14:ligatures w14:val="none"/>
              </w:rPr>
              <w:t>Betere</w:t>
            </w:r>
            <w:proofErr w:type="spellEnd"/>
            <w:r w:rsidRPr="001A38AC">
              <w:rPr>
                <w:rFonts w:eastAsia="Aptos" w:cs="Aptos"/>
                <w:color w:val="0F4761"/>
                <w:kern w:val="0"/>
                <w:lang w:val="en-GB" w:eastAsia="nl-BE"/>
                <w14:ligatures w14:val="none"/>
              </w:rPr>
              <w:t xml:space="preserve"> financiering van </w:t>
            </w:r>
            <w:proofErr w:type="spellStart"/>
            <w:r w:rsidRPr="001A38AC">
              <w:rPr>
                <w:rFonts w:eastAsia="Aptos" w:cs="Aptos"/>
                <w:color w:val="0F4761"/>
                <w:kern w:val="0"/>
                <w:lang w:val="en-GB" w:eastAsia="nl-BE"/>
                <w14:ligatures w14:val="none"/>
              </w:rPr>
              <w:t>ondersteunde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werkgelegenheid</w:t>
            </w:r>
            <w:proofErr w:type="spellEnd"/>
          </w:p>
          <w:p w14:paraId="229321C8"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p w14:paraId="0183AFF4" w14:textId="77777777" w:rsidR="001A38AC" w:rsidRPr="001A38AC" w:rsidRDefault="001A38AC" w:rsidP="001A38AC">
            <w:pPr>
              <w:numPr>
                <w:ilvl w:val="0"/>
                <w:numId w:val="12"/>
              </w:numPr>
              <w:pBdr>
                <w:top w:val="nil"/>
                <w:left w:val="nil"/>
                <w:bottom w:val="nil"/>
                <w:right w:val="nil"/>
                <w:between w:val="nil"/>
              </w:pBdr>
              <w:spacing w:after="0" w:line="279"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De EU kan reguleren hoe lidstaten bedrijven subsidiëren. Gebruik deze competenties om meer financiële steun voor ondersteund werk te stimuleren. </w:t>
            </w:r>
          </w:p>
          <w:p w14:paraId="3401E341" w14:textId="77777777" w:rsidR="001A38AC" w:rsidRPr="001A38AC" w:rsidRDefault="001A38AC" w:rsidP="001A38AC">
            <w:pPr>
              <w:pBdr>
                <w:top w:val="nil"/>
                <w:left w:val="nil"/>
                <w:bottom w:val="nil"/>
                <w:right w:val="nil"/>
                <w:between w:val="nil"/>
              </w:pBdr>
              <w:spacing w:after="160" w:line="279" w:lineRule="auto"/>
              <w:ind w:left="360"/>
              <w:jc w:val="both"/>
              <w:rPr>
                <w:rFonts w:eastAsia="Aptos" w:cs="Aptos"/>
                <w:b/>
                <w:bCs/>
                <w:color w:val="0F4761"/>
                <w:kern w:val="0"/>
                <w:lang w:val="nl-BE" w:eastAsia="nl-BE"/>
                <w14:ligatures w14:val="none"/>
              </w:rPr>
            </w:pPr>
          </w:p>
        </w:tc>
      </w:tr>
    </w:tbl>
    <w:p w14:paraId="1803DC39"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6724381E" w14:textId="77777777" w:rsidR="001A38AC" w:rsidRPr="001A38AC" w:rsidRDefault="001A38AC" w:rsidP="001A38AC">
      <w:pPr>
        <w:spacing w:after="160" w:line="279" w:lineRule="auto"/>
        <w:jc w:val="both"/>
        <w:rPr>
          <w:rFonts w:eastAsia="Aptos" w:cs="Aptos"/>
          <w:color w:val="0F4761"/>
          <w:kern w:val="0"/>
          <w:lang w:val="nl-BE" w:eastAsia="nl-BE"/>
          <w14:ligatures w14:val="none"/>
        </w:rPr>
      </w:pPr>
      <w:r w:rsidRPr="001A38AC">
        <w:rPr>
          <w:rFonts w:ascii="Segoe UI Symbol" w:eastAsia="Quattrocento Sans" w:hAnsi="Segoe UI Symbol" w:cs="Segoe UI Symbol"/>
          <w:color w:val="0F4761"/>
          <w:kern w:val="0"/>
          <w:lang w:val="en-GB" w:eastAsia="nl-BE"/>
          <w14:ligatures w14:val="none"/>
        </w:rPr>
        <w:t>🏛</w:t>
      </w:r>
      <w:r w:rsidRPr="001A38AC">
        <w:rPr>
          <w:rFonts w:eastAsia="Aptos" w:cs="Aptos"/>
          <w:color w:val="0F4761"/>
          <w:kern w:val="0"/>
          <w:lang w:val="nl-BE" w:eastAsia="nl-BE"/>
          <w14:ligatures w14:val="none"/>
        </w:rPr>
        <w:t xml:space="preserve"> Toezeggingen waar we om vragen</w:t>
      </w:r>
    </w:p>
    <w:tbl>
      <w:tblPr>
        <w:tblW w:w="9026" w:type="dxa"/>
        <w:jc w:val="center"/>
        <w:tblLayout w:type="fixed"/>
        <w:tblLook w:val="04A0" w:firstRow="1" w:lastRow="0" w:firstColumn="1" w:lastColumn="0" w:noHBand="0" w:noVBand="1"/>
      </w:tblPr>
      <w:tblGrid>
        <w:gridCol w:w="9026"/>
      </w:tblGrid>
      <w:tr w:rsidR="001A38AC" w:rsidRPr="001A38AC" w14:paraId="07984E71" w14:textId="77777777" w:rsidTr="00A737F1">
        <w:trPr>
          <w:jc w:val="center"/>
        </w:trPr>
        <w:tc>
          <w:tcPr>
            <w:tcW w:w="9026" w:type="dxa"/>
          </w:tcPr>
          <w:p w14:paraId="7389C6B0" w14:textId="77777777" w:rsidR="001A38AC" w:rsidRPr="001A38AC" w:rsidRDefault="001A38AC" w:rsidP="001A38AC">
            <w:pPr>
              <w:spacing w:after="0" w:line="240" w:lineRule="auto"/>
              <w:jc w:val="both"/>
              <w:rPr>
                <w:rFonts w:eastAsia="Aptos" w:cs="Aptos"/>
                <w:b/>
                <w:bCs/>
                <w:color w:val="auto"/>
                <w:kern w:val="0"/>
                <w:lang w:val="nl-BE" w:eastAsia="nl-BE"/>
                <w14:ligatures w14:val="none"/>
              </w:rPr>
            </w:pPr>
          </w:p>
        </w:tc>
      </w:tr>
      <w:tr w:rsidR="001A38AC" w:rsidRPr="001A38AC" w14:paraId="0CC67CD8" w14:textId="77777777" w:rsidTr="00A737F1">
        <w:trPr>
          <w:jc w:val="center"/>
        </w:trPr>
        <w:tc>
          <w:tcPr>
            <w:tcW w:w="9026" w:type="dxa"/>
          </w:tcPr>
          <w:p w14:paraId="79060C4E"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78130292"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Leden van het Europees Parlement en vertegenwoordigers van nationale regeringen!</w:t>
            </w:r>
          </w:p>
          <w:p w14:paraId="0C568D29"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6F720395" w14:textId="77777777" w:rsidR="001A38AC" w:rsidRPr="001A38AC" w:rsidRDefault="001A38AC" w:rsidP="001A38AC">
            <w:pPr>
              <w:numPr>
                <w:ilvl w:val="0"/>
                <w:numId w:val="13"/>
              </w:num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Steun ons in onze eisen voor wijzigingen in de EU-wetgeving voor staatssteun</w:t>
            </w:r>
          </w:p>
          <w:p w14:paraId="040052FC"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p>
          <w:p w14:paraId="1B7C37BC" w14:textId="18F7AF26" w:rsidR="001A38AC" w:rsidRPr="001A38AC" w:rsidRDefault="001A38AC" w:rsidP="001A38AC">
            <w:pPr>
              <w:numPr>
                <w:ilvl w:val="0"/>
                <w:numId w:val="13"/>
              </w:num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Steun een hervorming van de Algemene Blokvrijstellingsverordening en de Communicatie van de Commissie over Criteria voor de analyse van de compatibiliteit van staatssteun voor de werkgelegenheid van werknemers</w:t>
            </w:r>
            <w:r w:rsidR="00FB0AC7">
              <w:rPr>
                <w:rFonts w:eastAsia="Aptos" w:cs="Aptos"/>
                <w:color w:val="0F4761"/>
                <w:kern w:val="0"/>
                <w:lang w:val="nl-BE" w:eastAsia="nl-BE"/>
                <w14:ligatures w14:val="none"/>
              </w:rPr>
              <w:t xml:space="preserve"> in kansarmoede en met een handicap</w:t>
            </w:r>
          </w:p>
          <w:p w14:paraId="0772E4E4" w14:textId="77777777" w:rsidR="001A38AC" w:rsidRPr="001A38AC" w:rsidRDefault="001A38AC" w:rsidP="001A38AC">
            <w:p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p>
          <w:p w14:paraId="5DC3BE24" w14:textId="77777777" w:rsidR="001A38AC" w:rsidRPr="001A38AC" w:rsidRDefault="001A38AC" w:rsidP="001A38AC">
            <w:pPr>
              <w:numPr>
                <w:ilvl w:val="0"/>
                <w:numId w:val="13"/>
              </w:numPr>
              <w:pBdr>
                <w:top w:val="nil"/>
                <w:left w:val="nil"/>
                <w:bottom w:val="nil"/>
                <w:right w:val="nil"/>
                <w:between w:val="nil"/>
              </w:pBdr>
              <w:spacing w:after="0" w:line="279" w:lineRule="auto"/>
              <w:ind w:left="360"/>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Zet de bevordering van inclusieve werkgelegenheid via staatssteun op de agenda van commissievergaderingen. Presenteer de noodzaak van juridische wijziging aan vertegenwoordigers van de Europese Commissie. </w:t>
            </w:r>
          </w:p>
          <w:p w14:paraId="39625793" w14:textId="77777777" w:rsidR="001A38AC" w:rsidRPr="001A38AC" w:rsidRDefault="001A38AC" w:rsidP="001A38AC">
            <w:pPr>
              <w:pBdr>
                <w:top w:val="nil"/>
                <w:left w:val="nil"/>
                <w:bottom w:val="nil"/>
                <w:right w:val="nil"/>
                <w:between w:val="nil"/>
              </w:pBdr>
              <w:spacing w:after="160" w:line="279" w:lineRule="auto"/>
              <w:ind w:left="360"/>
              <w:jc w:val="both"/>
              <w:rPr>
                <w:rFonts w:eastAsia="Aptos" w:cs="Aptos"/>
                <w:b/>
                <w:bCs/>
                <w:color w:val="0F4761"/>
                <w:kern w:val="0"/>
                <w:lang w:val="nl-BE" w:eastAsia="nl-BE"/>
                <w14:ligatures w14:val="none"/>
              </w:rPr>
            </w:pPr>
          </w:p>
        </w:tc>
      </w:tr>
    </w:tbl>
    <w:p w14:paraId="109A9A70" w14:textId="77777777" w:rsidR="001A38AC" w:rsidRPr="001A38AC" w:rsidRDefault="001A38AC" w:rsidP="001A38AC">
      <w:pPr>
        <w:spacing w:after="0" w:line="279" w:lineRule="auto"/>
        <w:jc w:val="both"/>
        <w:rPr>
          <w:rFonts w:eastAsia="Aptos" w:cs="Aptos"/>
          <w:b/>
          <w:bCs/>
          <w:color w:val="0F4761"/>
          <w:kern w:val="0"/>
          <w:sz w:val="32"/>
          <w:szCs w:val="32"/>
          <w:lang w:val="nl-BE" w:eastAsia="nl-BE"/>
          <w14:ligatures w14:val="none"/>
        </w:rPr>
      </w:pPr>
      <w:r w:rsidRPr="001A38AC">
        <w:rPr>
          <w:rFonts w:eastAsia="Aptos" w:cs="Aptos"/>
          <w:b/>
          <w:bCs/>
          <w:color w:val="0F4761"/>
          <w:kern w:val="0"/>
          <w:sz w:val="32"/>
          <w:szCs w:val="32"/>
          <w:lang w:val="nl-BE" w:eastAsia="nl-BE"/>
          <w14:ligatures w14:val="none"/>
        </w:rPr>
        <w:lastRenderedPageBreak/>
        <w:t>Eis 4: Geef ons het recht op rechtsbekwaamheid en ondersteunde besluitvorming</w:t>
      </w:r>
    </w:p>
    <w:p w14:paraId="16236A45"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67B099A7" w14:textId="77777777" w:rsidR="001A38AC" w:rsidRPr="001A38AC" w:rsidRDefault="001A38AC" w:rsidP="001A38AC">
      <w:pPr>
        <w:spacing w:after="160" w:line="279" w:lineRule="auto"/>
        <w:jc w:val="both"/>
        <w:rPr>
          <w:rFonts w:eastAsia="Aptos" w:cs="Aptos"/>
          <w:color w:val="auto"/>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proofErr w:type="spellStart"/>
      <w:r w:rsidRPr="001A38AC">
        <w:rPr>
          <w:rFonts w:eastAsia="Aptos" w:cs="Aptos"/>
          <w:color w:val="0F4761"/>
          <w:kern w:val="0"/>
          <w:lang w:val="en-GB" w:eastAsia="nl-BE"/>
          <w14:ligatures w14:val="none"/>
        </w:rPr>
        <w:t>Probleem</w:t>
      </w:r>
      <w:proofErr w:type="spellEnd"/>
    </w:p>
    <w:tbl>
      <w:tblPr>
        <w:tblW w:w="9026" w:type="dxa"/>
        <w:tblBorders>
          <w:top w:val="nil"/>
          <w:bottom w:val="nil"/>
          <w:insideH w:val="nil"/>
        </w:tblBorders>
        <w:tblLayout w:type="fixed"/>
        <w:tblLook w:val="04A0" w:firstRow="1" w:lastRow="0" w:firstColumn="1" w:lastColumn="0" w:noHBand="0" w:noVBand="1"/>
      </w:tblPr>
      <w:tblGrid>
        <w:gridCol w:w="9026"/>
      </w:tblGrid>
      <w:tr w:rsidR="001A38AC" w:rsidRPr="001A38AC" w14:paraId="0C0CE7E1" w14:textId="77777777" w:rsidTr="00A737F1">
        <w:tc>
          <w:tcPr>
            <w:tcW w:w="9026" w:type="dxa"/>
          </w:tcPr>
          <w:p w14:paraId="7D038B88"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1336D7AA" w14:textId="77777777" w:rsidTr="00A737F1">
        <w:trPr>
          <w:trHeight w:val="596"/>
        </w:trPr>
        <w:tc>
          <w:tcPr>
            <w:tcW w:w="9026" w:type="dxa"/>
          </w:tcPr>
          <w:p w14:paraId="662865CC"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36D632C1"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Iedereen heeft het recht te beslissen waar hij wil wonen, wat hij met zijn eigendom doet of welke contracten hij tekent. Het recht om juridische beslissingen over iemands leven te nemen, wordt juridische bekwaamheid genoemd. </w:t>
            </w:r>
          </w:p>
          <w:p w14:paraId="5265E251"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29A80CDA" w14:textId="7F834547" w:rsidR="001A38AC" w:rsidRPr="001A38AC" w:rsidRDefault="0019474D" w:rsidP="001A38AC">
            <w:pPr>
              <w:spacing w:after="0" w:line="240" w:lineRule="auto"/>
              <w:jc w:val="both"/>
              <w:rPr>
                <w:rFonts w:eastAsia="Aptos" w:cs="Aptos"/>
                <w:b/>
                <w:bCs/>
                <w:color w:val="0F4761"/>
                <w:kern w:val="0"/>
                <w:lang w:val="nl-BE" w:eastAsia="nl-BE"/>
                <w14:ligatures w14:val="none"/>
              </w:rPr>
            </w:pPr>
            <w:r>
              <w:rPr>
                <w:rFonts w:eastAsia="Aptos" w:cs="Aptos"/>
                <w:color w:val="0F4761"/>
                <w:kern w:val="0"/>
                <w:lang w:val="nl-BE" w:eastAsia="nl-BE"/>
                <w14:ligatures w14:val="none"/>
              </w:rPr>
              <w:t xml:space="preserve">Personen </w:t>
            </w:r>
            <w:r w:rsidR="001A38AC" w:rsidRPr="001A38AC">
              <w:rPr>
                <w:rFonts w:eastAsia="Aptos" w:cs="Aptos"/>
                <w:color w:val="0F4761"/>
                <w:kern w:val="0"/>
                <w:lang w:val="nl-BE" w:eastAsia="nl-BE"/>
                <w14:ligatures w14:val="none"/>
              </w:rPr>
              <w:t xml:space="preserve">met intellectuele of psychosociale beperkingen worden vaak hun recht op rechtsbekwaamheid ontzegd. Autoriteiten verbieden hen essentiële beslissingen over hun eigen leven te nemen en benoemen iemand, een vreemde of een familielid, om dat voor hen te doen. Geen wettelijke bekwaamheid hebben betekent geen zelfbeschikking. </w:t>
            </w:r>
          </w:p>
          <w:p w14:paraId="2F01CF5A"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737C8676"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In de EU hebben sommige landen hervormingen doorgevoerd en besloten mensen hun rechtsbekwaamheid te laten behouden. De juridische kansen leiden niet altijd tot veranderingen in de praktijk, omdat rechters en autoriteiten de oude regels blijven gebruiken. </w:t>
            </w:r>
          </w:p>
          <w:p w14:paraId="0B3F43BF"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1516B900"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Veel landen hebben geen hervormingen doorgevoerd. </w:t>
            </w:r>
          </w:p>
          <w:p w14:paraId="6BB17DDF" w14:textId="70CB7DF1"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lastRenderedPageBreak/>
              <w:t xml:space="preserve">Op dit moment werkt de EU aan een wet die ons achteruit zou brengen en het recht op rechtsbekwaamheid zou verminderen. </w:t>
            </w:r>
          </w:p>
        </w:tc>
      </w:tr>
    </w:tbl>
    <w:p w14:paraId="39FC4DC7"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0F5C2BE5" w14:textId="77777777" w:rsidR="001A38AC" w:rsidRPr="001A38AC" w:rsidRDefault="001A38AC" w:rsidP="001A38AC">
      <w:pPr>
        <w:spacing w:after="160" w:line="279" w:lineRule="auto"/>
        <w:jc w:val="both"/>
        <w:rPr>
          <w:rFonts w:eastAsia="Aptos" w:cs="Aptos"/>
          <w:color w:val="0F4761"/>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r w:rsidRPr="001A38AC">
        <w:rPr>
          <w:rFonts w:eastAsia="Aptos" w:cs="Aptos"/>
          <w:color w:val="0F4761"/>
          <w:kern w:val="0"/>
          <w:lang w:val="en-GB" w:eastAsia="nl-BE"/>
          <w14:ligatures w14:val="none"/>
        </w:rPr>
        <w:t xml:space="preserve"> Feiten &amp; Cijfers</w:t>
      </w:r>
    </w:p>
    <w:tbl>
      <w:tblPr>
        <w:tblW w:w="9026" w:type="dxa"/>
        <w:tblLayout w:type="fixed"/>
        <w:tblLook w:val="04A0" w:firstRow="1" w:lastRow="0" w:firstColumn="1" w:lastColumn="0" w:noHBand="0" w:noVBand="1"/>
      </w:tblPr>
      <w:tblGrid>
        <w:gridCol w:w="9026"/>
      </w:tblGrid>
      <w:tr w:rsidR="001A38AC" w:rsidRPr="001A38AC" w14:paraId="2859ACFD" w14:textId="77777777" w:rsidTr="00A737F1">
        <w:tc>
          <w:tcPr>
            <w:tcW w:w="9026" w:type="dxa"/>
          </w:tcPr>
          <w:p w14:paraId="5E0CB3C6"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14A98163" w14:textId="77777777" w:rsidTr="00A737F1">
        <w:tc>
          <w:tcPr>
            <w:tcW w:w="9026" w:type="dxa"/>
          </w:tcPr>
          <w:p w14:paraId="134E3BA2" w14:textId="6BFCEA8D"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Volgens een rapport van het Europees </w:t>
            </w:r>
            <w:r w:rsidR="0019474D">
              <w:rPr>
                <w:rFonts w:eastAsia="Aptos" w:cs="Aptos"/>
                <w:color w:val="0F4761"/>
                <w:kern w:val="0"/>
                <w:lang w:val="nl-BE" w:eastAsia="nl-BE"/>
                <w14:ligatures w14:val="none"/>
              </w:rPr>
              <w:t xml:space="preserve">Handicap Forum </w:t>
            </w:r>
            <w:r w:rsidRPr="001A38AC">
              <w:rPr>
                <w:rFonts w:eastAsia="Aptos" w:cs="Aptos"/>
                <w:color w:val="0F4761"/>
                <w:kern w:val="0"/>
                <w:lang w:val="nl-BE" w:eastAsia="nl-BE"/>
                <w14:ligatures w14:val="none"/>
              </w:rPr>
              <w:t xml:space="preserve">is volledige ontzegging van de rechtsbekwaamheid toegestaan in 12 lidstaten. Negen lidstaten staan gedeeltelijk voogdijschap toe. Zes landen hebben het voogdij afgeschaft, maar behouden uitzonderingen. In 13 EU-lidstaten is er een deel van de ondersteunde besluitvorming ingesteld. </w:t>
            </w:r>
          </w:p>
          <w:p w14:paraId="3B526189"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62749AA3"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De Europese Unie werkt aan een wet genaamd de verordening ter bescherming van volwassenen. Het doel van deze verordening is het vaststellen van procedures voor de grensoverschrijdende overdracht van maatregelen die mensen hun rechtsbekwaamheid ontnemen. De regelgeving wil ervoor zorgen dat een voogdijregime dat in land A is ingesteld, automatisch wordt erkend wanneer land A naar land B verhuist. De regelgeving is ook bedoeld om automatische erkenning van plaatsingen in instellingen mogelijk te maken. </w:t>
            </w:r>
          </w:p>
          <w:p w14:paraId="2E5D3F33"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A4E5527" w14:textId="3CF0A4A4"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VN-</w:t>
            </w:r>
            <w:r w:rsidR="0019474D">
              <w:rPr>
                <w:rFonts w:eastAsia="Aptos" w:cs="Aptos"/>
                <w:color w:val="0F4761"/>
                <w:kern w:val="0"/>
                <w:lang w:val="nl-BE" w:eastAsia="nl-BE"/>
                <w14:ligatures w14:val="none"/>
              </w:rPr>
              <w:t>Verdrag Handicap</w:t>
            </w:r>
            <w:r w:rsidRPr="001A38AC">
              <w:rPr>
                <w:rFonts w:eastAsia="Aptos" w:cs="Aptos"/>
                <w:color w:val="0F4761"/>
                <w:kern w:val="0"/>
                <w:lang w:val="nl-BE" w:eastAsia="nl-BE"/>
                <w14:ligatures w14:val="none"/>
              </w:rPr>
              <w:t xml:space="preserve"> artikel 12 verbiedt beperkingen van de rechtsbekwaamheid en geeft elke </w:t>
            </w:r>
            <w:r w:rsidR="0019474D">
              <w:rPr>
                <w:rFonts w:eastAsia="Aptos" w:cs="Aptos"/>
                <w:color w:val="0F4761"/>
                <w:kern w:val="0"/>
                <w:lang w:val="nl-BE" w:eastAsia="nl-BE"/>
                <w14:ligatures w14:val="none"/>
              </w:rPr>
              <w:t>persoon met een handicap</w:t>
            </w:r>
            <w:r w:rsidRPr="001A38AC">
              <w:rPr>
                <w:rFonts w:eastAsia="Aptos" w:cs="Aptos"/>
                <w:color w:val="0F4761"/>
                <w:kern w:val="0"/>
                <w:lang w:val="nl-BE" w:eastAsia="nl-BE"/>
                <w14:ligatures w14:val="none"/>
              </w:rPr>
              <w:t xml:space="preserve"> het recht om steun te vragen bij het nemen van beslissingen, indien gewenst. Artikel 19 verbiedt instellingen. </w:t>
            </w:r>
          </w:p>
          <w:p w14:paraId="3A2599E7"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F8DF980" w14:textId="77777777" w:rsidR="001A38AC" w:rsidRPr="001A38AC" w:rsidRDefault="001A38AC" w:rsidP="001A38AC">
            <w:pPr>
              <w:spacing w:after="0" w:line="240" w:lineRule="auto"/>
              <w:jc w:val="both"/>
              <w:rPr>
                <w:rFonts w:eastAsia="Aptos" w:cs="Aptos"/>
                <w:b/>
                <w:bCs/>
                <w:color w:val="FFFFFF"/>
                <w:kern w:val="0"/>
                <w:lang w:val="nl-BE" w:eastAsia="nl-BE"/>
                <w14:ligatures w14:val="none"/>
              </w:rPr>
            </w:pPr>
          </w:p>
        </w:tc>
      </w:tr>
    </w:tbl>
    <w:p w14:paraId="3C369140" w14:textId="77777777" w:rsidR="001A38AC" w:rsidRPr="001A38AC" w:rsidRDefault="001A38AC" w:rsidP="001A38AC">
      <w:pPr>
        <w:spacing w:after="160" w:line="279" w:lineRule="auto"/>
        <w:jc w:val="both"/>
        <w:rPr>
          <w:rFonts w:eastAsia="Aptos" w:cs="Aptos"/>
          <w:color w:val="0F4761"/>
          <w:kern w:val="0"/>
          <w:lang w:val="en-GB" w:eastAsia="nl-BE"/>
          <w14:ligatures w14:val="none"/>
        </w:rPr>
      </w:pPr>
      <w:sdt>
        <w:sdtPr>
          <w:rPr>
            <w:rFonts w:eastAsia="Aptos" w:cs="Aptos"/>
            <w:color w:val="auto"/>
            <w:kern w:val="0"/>
            <w:lang w:val="en-GB" w:eastAsia="nl-BE"/>
            <w14:ligatures w14:val="none"/>
          </w:rPr>
          <w:tag w:val="goog_rdk_4"/>
          <w:id w:val="132641583"/>
        </w:sdtPr>
        <w:sdtContent>
          <w:r w:rsidRPr="001A38AC">
            <w:rPr>
              <w:rFonts w:eastAsia="Arial Unicode MS" w:cs="Arial Unicode MS"/>
              <w:color w:val="auto"/>
              <w:kern w:val="0"/>
              <w:lang w:val="en-GB" w:eastAsia="nl-BE"/>
              <w14:ligatures w14:val="none"/>
            </w:rPr>
            <w:t xml:space="preserve">   </w:t>
          </w:r>
          <w:r w:rsidRPr="001A38AC">
            <w:rPr>
              <w:rFonts w:ascii="Segoe UI Emoji" w:eastAsia="Arial Unicode MS" w:hAnsi="Segoe UI Emoji" w:cs="Segoe UI Emoji"/>
              <w:color w:val="auto"/>
              <w:kern w:val="0"/>
              <w:lang w:val="en-GB" w:eastAsia="nl-BE"/>
              <w14:ligatures w14:val="none"/>
            </w:rPr>
            <w:t>✅</w:t>
          </w:r>
          <w:r w:rsidRPr="001A38AC">
            <w:rPr>
              <w:rFonts w:eastAsia="Arial Unicode MS" w:cs="Arial Unicode MS"/>
              <w:color w:val="auto"/>
              <w:kern w:val="0"/>
              <w:lang w:val="en-GB" w:eastAsia="nl-BE"/>
              <w14:ligatures w14:val="none"/>
            </w:rPr>
            <w:t xml:space="preserve"> </w:t>
          </w:r>
        </w:sdtContent>
      </w:sdt>
      <w:r w:rsidRPr="001A38AC">
        <w:rPr>
          <w:rFonts w:eastAsia="Aptos" w:cs="Aptos"/>
          <w:color w:val="0F4761"/>
          <w:kern w:val="0"/>
          <w:lang w:val="en-GB" w:eastAsia="nl-BE"/>
          <w14:ligatures w14:val="none"/>
        </w:rPr>
        <w:t xml:space="preserve">De </w:t>
      </w:r>
      <w:proofErr w:type="spellStart"/>
      <w:r w:rsidRPr="001A38AC">
        <w:rPr>
          <w:rFonts w:eastAsia="Aptos" w:cs="Aptos"/>
          <w:color w:val="0F4761"/>
          <w:kern w:val="0"/>
          <w:lang w:val="en-GB" w:eastAsia="nl-BE"/>
          <w14:ligatures w14:val="none"/>
        </w:rPr>
        <w:t>veranderingen</w:t>
      </w:r>
      <w:proofErr w:type="spellEnd"/>
      <w:r w:rsidRPr="001A38AC">
        <w:rPr>
          <w:rFonts w:eastAsia="Aptos" w:cs="Aptos"/>
          <w:color w:val="0F4761"/>
          <w:kern w:val="0"/>
          <w:lang w:val="en-GB" w:eastAsia="nl-BE"/>
          <w14:ligatures w14:val="none"/>
        </w:rPr>
        <w:t xml:space="preserve"> die we </w:t>
      </w:r>
      <w:proofErr w:type="spellStart"/>
      <w:r w:rsidRPr="001A38AC">
        <w:rPr>
          <w:rFonts w:eastAsia="Aptos" w:cs="Aptos"/>
          <w:color w:val="0F4761"/>
          <w:kern w:val="0"/>
          <w:lang w:val="en-GB" w:eastAsia="nl-BE"/>
          <w14:ligatures w14:val="none"/>
        </w:rPr>
        <w:t>willen</w:t>
      </w:r>
      <w:proofErr w:type="spellEnd"/>
      <w:r w:rsidRPr="001A38AC">
        <w:rPr>
          <w:rFonts w:eastAsia="Aptos" w:cs="Aptos"/>
          <w:color w:val="0F4761"/>
          <w:kern w:val="0"/>
          <w:lang w:val="en-GB" w:eastAsia="nl-BE"/>
          <w14:ligatures w14:val="none"/>
        </w:rPr>
        <w:t xml:space="preserve"> </w:t>
      </w:r>
    </w:p>
    <w:tbl>
      <w:tblPr>
        <w:tblpPr w:leftFromText="180" w:rightFromText="180" w:vertAnchor="text" w:tblpXSpec="center"/>
        <w:tblW w:w="9026" w:type="dxa"/>
        <w:jc w:val="center"/>
        <w:tblBorders>
          <w:top w:val="single" w:sz="4" w:space="0" w:color="47D45A"/>
          <w:bottom w:val="single" w:sz="4" w:space="0" w:color="47D45A"/>
          <w:insideH w:val="single" w:sz="4" w:space="0" w:color="47D45A"/>
          <w:insideV w:val="single" w:sz="4" w:space="0" w:color="47D45A"/>
        </w:tblBorders>
        <w:tblLayout w:type="fixed"/>
        <w:tblLook w:val="04A0" w:firstRow="1" w:lastRow="0" w:firstColumn="1" w:lastColumn="0" w:noHBand="0" w:noVBand="1"/>
      </w:tblPr>
      <w:tblGrid>
        <w:gridCol w:w="9026"/>
      </w:tblGrid>
      <w:tr w:rsidR="001A38AC" w:rsidRPr="001A38AC" w14:paraId="0404FF80" w14:textId="77777777" w:rsidTr="00A737F1">
        <w:trPr>
          <w:jc w:val="center"/>
        </w:trPr>
        <w:tc>
          <w:tcPr>
            <w:tcW w:w="9026" w:type="dxa"/>
          </w:tcPr>
          <w:p w14:paraId="146F11A7"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tc>
      </w:tr>
      <w:tr w:rsidR="001A38AC" w:rsidRPr="001A38AC" w14:paraId="1F363703" w14:textId="77777777" w:rsidTr="00A737F1">
        <w:trPr>
          <w:trHeight w:val="786"/>
          <w:jc w:val="center"/>
        </w:trPr>
        <w:tc>
          <w:tcPr>
            <w:tcW w:w="9026" w:type="dxa"/>
          </w:tcPr>
          <w:p w14:paraId="4953C864" w14:textId="5A80E208" w:rsidR="001A38AC" w:rsidRPr="001A38AC" w:rsidRDefault="001A38AC" w:rsidP="001A38AC">
            <w:pPr>
              <w:numPr>
                <w:ilvl w:val="0"/>
                <w:numId w:val="14"/>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De volledige uitoefening van de rechtsbekwaamheid, de-</w:t>
            </w:r>
            <w:proofErr w:type="spellStart"/>
            <w:r w:rsidRPr="001A38AC">
              <w:rPr>
                <w:rFonts w:eastAsia="Aptos" w:cs="Aptos"/>
                <w:color w:val="0F4761"/>
                <w:kern w:val="0"/>
                <w:lang w:val="nl-BE" w:eastAsia="nl-BE"/>
                <w14:ligatures w14:val="none"/>
              </w:rPr>
              <w:t>jure</w:t>
            </w:r>
            <w:proofErr w:type="spellEnd"/>
            <w:r w:rsidRPr="001A38AC">
              <w:rPr>
                <w:rFonts w:eastAsia="Aptos" w:cs="Aptos"/>
                <w:color w:val="0F4761"/>
                <w:kern w:val="0"/>
                <w:lang w:val="nl-BE" w:eastAsia="nl-BE"/>
                <w14:ligatures w14:val="none"/>
              </w:rPr>
              <w:t xml:space="preserve"> en in de praktijk voor elke persoon</w:t>
            </w:r>
            <w:r w:rsidR="0019474D">
              <w:rPr>
                <w:rFonts w:eastAsia="Aptos" w:cs="Aptos"/>
                <w:color w:val="0F4761"/>
                <w:kern w:val="0"/>
                <w:lang w:val="nl-BE" w:eastAsia="nl-BE"/>
                <w14:ligatures w14:val="none"/>
              </w:rPr>
              <w:t xml:space="preserve"> met een handicap</w:t>
            </w:r>
          </w:p>
          <w:p w14:paraId="2E3B7939" w14:textId="77777777" w:rsidR="001A38AC" w:rsidRPr="001A38AC" w:rsidRDefault="001A38AC" w:rsidP="001A38AC">
            <w:pPr>
              <w:spacing w:after="0" w:line="240" w:lineRule="auto"/>
              <w:ind w:left="720"/>
              <w:jc w:val="both"/>
              <w:rPr>
                <w:rFonts w:eastAsia="Aptos" w:cs="Aptos"/>
                <w:b/>
                <w:bCs/>
                <w:color w:val="0F4761"/>
                <w:kern w:val="0"/>
                <w:lang w:val="nl-BE" w:eastAsia="nl-BE"/>
                <w14:ligatures w14:val="none"/>
              </w:rPr>
            </w:pPr>
          </w:p>
          <w:p w14:paraId="3AA651D4" w14:textId="77777777" w:rsidR="001A38AC" w:rsidRPr="001A38AC" w:rsidRDefault="001A38AC" w:rsidP="001A38AC">
            <w:pPr>
              <w:numPr>
                <w:ilvl w:val="0"/>
                <w:numId w:val="14"/>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Een volledige stop of een grote herziening van het pro-deprivatierecht dat door de EU wordt nagestreefd</w:t>
            </w:r>
          </w:p>
          <w:p w14:paraId="199E0EDB" w14:textId="77777777" w:rsidR="001A38AC" w:rsidRPr="001A38AC" w:rsidRDefault="001A38AC" w:rsidP="001A38AC">
            <w:pPr>
              <w:spacing w:after="0" w:line="240" w:lineRule="auto"/>
              <w:ind w:left="720"/>
              <w:jc w:val="both"/>
              <w:rPr>
                <w:rFonts w:eastAsia="Aptos" w:cs="Aptos"/>
                <w:b/>
                <w:bCs/>
                <w:color w:val="0F4761"/>
                <w:kern w:val="0"/>
                <w:lang w:val="nl-BE" w:eastAsia="nl-BE"/>
                <w14:ligatures w14:val="none"/>
              </w:rPr>
            </w:pPr>
          </w:p>
          <w:p w14:paraId="5FAC9D0E" w14:textId="77777777" w:rsidR="001A38AC" w:rsidRPr="001A38AC" w:rsidRDefault="001A38AC" w:rsidP="001A38AC">
            <w:pPr>
              <w:numPr>
                <w:ilvl w:val="0"/>
                <w:numId w:val="14"/>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Een verandering van het internationaal privaatrecht</w:t>
            </w:r>
          </w:p>
          <w:p w14:paraId="7C121672" w14:textId="77777777" w:rsidR="001A38AC" w:rsidRPr="001A38AC" w:rsidRDefault="001A38AC" w:rsidP="001A38AC">
            <w:pPr>
              <w:spacing w:after="0" w:line="240" w:lineRule="auto"/>
              <w:ind w:left="720"/>
              <w:jc w:val="both"/>
              <w:rPr>
                <w:rFonts w:eastAsia="Aptos" w:cs="Aptos"/>
                <w:b/>
                <w:bCs/>
                <w:color w:val="0F4761"/>
                <w:kern w:val="0"/>
                <w:lang w:val="nl-BE" w:eastAsia="nl-BE"/>
                <w14:ligatures w14:val="none"/>
              </w:rPr>
            </w:pPr>
          </w:p>
          <w:p w14:paraId="5CF416FD" w14:textId="77777777" w:rsidR="001A38AC" w:rsidRPr="001A38AC" w:rsidRDefault="001A38AC" w:rsidP="001A38AC">
            <w:pPr>
              <w:numPr>
                <w:ilvl w:val="0"/>
                <w:numId w:val="14"/>
              </w:numPr>
              <w:spacing w:after="0" w:line="240" w:lineRule="auto"/>
              <w:jc w:val="both"/>
              <w:rPr>
                <w:rFonts w:eastAsia="Aptos" w:cs="Aptos"/>
                <w:b/>
                <w:bCs/>
                <w:color w:val="0F4761"/>
                <w:kern w:val="0"/>
                <w:lang w:val="en-GB" w:eastAsia="nl-BE"/>
                <w14:ligatures w14:val="none"/>
              </w:rPr>
            </w:pPr>
            <w:proofErr w:type="spellStart"/>
            <w:r w:rsidRPr="001A38AC">
              <w:rPr>
                <w:rFonts w:eastAsia="Aptos" w:cs="Aptos"/>
                <w:color w:val="0F4761"/>
                <w:kern w:val="0"/>
                <w:lang w:val="en-GB" w:eastAsia="nl-BE"/>
                <w14:ligatures w14:val="none"/>
              </w:rPr>
              <w:t>Betere</w:t>
            </w:r>
            <w:proofErr w:type="spellEnd"/>
            <w:r w:rsidRPr="001A38AC">
              <w:rPr>
                <w:rFonts w:eastAsia="Aptos" w:cs="Aptos"/>
                <w:color w:val="0F4761"/>
                <w:kern w:val="0"/>
                <w:lang w:val="en-GB" w:eastAsia="nl-BE"/>
                <w14:ligatures w14:val="none"/>
              </w:rPr>
              <w:t xml:space="preserve"> </w:t>
            </w:r>
            <w:proofErr w:type="spellStart"/>
            <w:r w:rsidRPr="001A38AC">
              <w:rPr>
                <w:rFonts w:eastAsia="Aptos" w:cs="Aptos"/>
                <w:color w:val="0F4761"/>
                <w:kern w:val="0"/>
                <w:lang w:val="en-GB" w:eastAsia="nl-BE"/>
                <w14:ligatures w14:val="none"/>
              </w:rPr>
              <w:t>wetten</w:t>
            </w:r>
            <w:proofErr w:type="spellEnd"/>
            <w:r w:rsidRPr="001A38AC">
              <w:rPr>
                <w:rFonts w:eastAsia="Aptos" w:cs="Aptos"/>
                <w:color w:val="0F4761"/>
                <w:kern w:val="0"/>
                <w:lang w:val="en-GB" w:eastAsia="nl-BE"/>
                <w14:ligatures w14:val="none"/>
              </w:rPr>
              <w:t xml:space="preserve"> over de </w:t>
            </w:r>
            <w:proofErr w:type="spellStart"/>
            <w:r w:rsidRPr="001A38AC">
              <w:rPr>
                <w:rFonts w:eastAsia="Aptos" w:cs="Aptos"/>
                <w:color w:val="0F4761"/>
                <w:kern w:val="0"/>
                <w:lang w:val="en-GB" w:eastAsia="nl-BE"/>
                <w14:ligatures w14:val="none"/>
              </w:rPr>
              <w:t>rechtsbekwaamheid</w:t>
            </w:r>
            <w:proofErr w:type="spellEnd"/>
            <w:r w:rsidRPr="001A38AC">
              <w:rPr>
                <w:rFonts w:eastAsia="Aptos" w:cs="Aptos"/>
                <w:color w:val="0F4761"/>
                <w:kern w:val="0"/>
                <w:lang w:val="en-GB" w:eastAsia="nl-BE"/>
                <w14:ligatures w14:val="none"/>
              </w:rPr>
              <w:t xml:space="preserve"> </w:t>
            </w:r>
          </w:p>
          <w:p w14:paraId="1B22C041" w14:textId="77777777" w:rsidR="001A38AC" w:rsidRPr="001A38AC" w:rsidRDefault="001A38AC" w:rsidP="001A38AC">
            <w:pPr>
              <w:pBdr>
                <w:top w:val="nil"/>
                <w:left w:val="nil"/>
                <w:bottom w:val="nil"/>
                <w:right w:val="nil"/>
                <w:between w:val="nil"/>
              </w:pBdr>
              <w:spacing w:after="160" w:line="279" w:lineRule="auto"/>
              <w:ind w:left="720"/>
              <w:jc w:val="both"/>
              <w:rPr>
                <w:rFonts w:eastAsia="Aptos" w:cs="Aptos"/>
                <w:b/>
                <w:bCs/>
                <w:color w:val="0F4761"/>
                <w:kern w:val="0"/>
                <w:lang w:val="en-GB" w:eastAsia="nl-BE"/>
                <w14:ligatures w14:val="none"/>
              </w:rPr>
            </w:pPr>
          </w:p>
        </w:tc>
      </w:tr>
    </w:tbl>
    <w:p w14:paraId="7DE926CF" w14:textId="77777777" w:rsidR="001A38AC" w:rsidRPr="001A38AC" w:rsidRDefault="001A38AC" w:rsidP="001A38AC">
      <w:pPr>
        <w:spacing w:after="0" w:line="279" w:lineRule="auto"/>
        <w:jc w:val="both"/>
        <w:rPr>
          <w:rFonts w:eastAsia="Aptos" w:cs="Aptos"/>
          <w:color w:val="auto"/>
          <w:kern w:val="0"/>
          <w:lang w:val="en-GB" w:eastAsia="nl-BE"/>
          <w14:ligatures w14:val="none"/>
        </w:rPr>
      </w:pPr>
    </w:p>
    <w:p w14:paraId="4B5519B3" w14:textId="77777777" w:rsidR="001A38AC" w:rsidRPr="001A38AC" w:rsidRDefault="001A38AC" w:rsidP="001A38AC">
      <w:pPr>
        <w:spacing w:after="160" w:line="279" w:lineRule="auto"/>
        <w:jc w:val="both"/>
        <w:rPr>
          <w:rFonts w:eastAsia="Aptos" w:cs="Aptos"/>
          <w:color w:val="0F4761"/>
          <w:kern w:val="0"/>
          <w:lang w:val="nl-BE" w:eastAsia="nl-BE"/>
          <w14:ligatures w14:val="none"/>
        </w:rPr>
      </w:pPr>
      <w:r w:rsidRPr="001A38AC">
        <w:rPr>
          <w:rFonts w:ascii="Segoe UI Symbol" w:eastAsia="Quattrocento Sans" w:hAnsi="Segoe UI Symbol" w:cs="Segoe UI Symbol"/>
          <w:color w:val="0F4761"/>
          <w:kern w:val="0"/>
          <w:lang w:val="en-GB" w:eastAsia="nl-BE"/>
          <w14:ligatures w14:val="none"/>
        </w:rPr>
        <w:lastRenderedPageBreak/>
        <w:t>🏛</w:t>
      </w:r>
      <w:r w:rsidRPr="001A38AC">
        <w:rPr>
          <w:rFonts w:eastAsia="Aptos" w:cs="Aptos"/>
          <w:color w:val="0F4761"/>
          <w:kern w:val="0"/>
          <w:lang w:val="nl-BE" w:eastAsia="nl-BE"/>
          <w14:ligatures w14:val="none"/>
        </w:rPr>
        <w:t xml:space="preserve"> Toezeggingen waar we om vragen </w:t>
      </w:r>
    </w:p>
    <w:tbl>
      <w:tblPr>
        <w:tblW w:w="9026" w:type="dxa"/>
        <w:jc w:val="center"/>
        <w:tblLayout w:type="fixed"/>
        <w:tblLook w:val="04A0" w:firstRow="1" w:lastRow="0" w:firstColumn="1" w:lastColumn="0" w:noHBand="0" w:noVBand="1"/>
      </w:tblPr>
      <w:tblGrid>
        <w:gridCol w:w="9026"/>
      </w:tblGrid>
      <w:tr w:rsidR="001A38AC" w:rsidRPr="001A38AC" w14:paraId="7EA13995" w14:textId="77777777" w:rsidTr="00A737F1">
        <w:trPr>
          <w:jc w:val="center"/>
        </w:trPr>
        <w:tc>
          <w:tcPr>
            <w:tcW w:w="9026" w:type="dxa"/>
          </w:tcPr>
          <w:p w14:paraId="1AC7D0C8" w14:textId="77777777" w:rsidR="001A38AC" w:rsidRPr="001A38AC" w:rsidRDefault="001A38AC" w:rsidP="001A38AC">
            <w:pPr>
              <w:spacing w:after="0" w:line="240" w:lineRule="auto"/>
              <w:jc w:val="both"/>
              <w:rPr>
                <w:rFonts w:eastAsia="Aptos" w:cs="Aptos"/>
                <w:b/>
                <w:bCs/>
                <w:color w:val="auto"/>
                <w:kern w:val="0"/>
                <w:lang w:val="nl-BE" w:eastAsia="nl-BE"/>
                <w14:ligatures w14:val="none"/>
              </w:rPr>
            </w:pPr>
          </w:p>
        </w:tc>
      </w:tr>
      <w:tr w:rsidR="001A38AC" w:rsidRPr="001A38AC" w14:paraId="6EA36B38" w14:textId="77777777" w:rsidTr="00A737F1">
        <w:trPr>
          <w:jc w:val="center"/>
        </w:trPr>
        <w:tc>
          <w:tcPr>
            <w:tcW w:w="9026" w:type="dxa"/>
          </w:tcPr>
          <w:p w14:paraId="2DD5CD4A"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Leden van het Europees Parlement en vertegenwoordigers van nationale regeringen!</w:t>
            </w:r>
          </w:p>
          <w:p w14:paraId="7E31515E"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50B79E9" w14:textId="754443E3" w:rsidR="001A38AC" w:rsidRPr="001A38AC" w:rsidRDefault="001A38AC" w:rsidP="001A38AC">
            <w:pPr>
              <w:numPr>
                <w:ilvl w:val="0"/>
                <w:numId w:val="15"/>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Help ons de regelgeving over de bescherming van volwassenen</w:t>
            </w:r>
            <w:r w:rsidR="0019474D">
              <w:rPr>
                <w:rFonts w:eastAsia="Aptos" w:cs="Aptos"/>
                <w:color w:val="0F4761"/>
                <w:kern w:val="0"/>
                <w:lang w:val="nl-BE" w:eastAsia="nl-BE"/>
                <w14:ligatures w14:val="none"/>
              </w:rPr>
              <w:t xml:space="preserve"> in k</w:t>
            </w:r>
            <w:r w:rsidR="00D00321">
              <w:rPr>
                <w:rFonts w:eastAsia="Aptos" w:cs="Aptos"/>
                <w:color w:val="0F4761"/>
                <w:kern w:val="0"/>
                <w:lang w:val="nl-BE" w:eastAsia="nl-BE"/>
                <w14:ligatures w14:val="none"/>
              </w:rPr>
              <w:t>wetsbare positie</w:t>
            </w:r>
            <w:r w:rsidRPr="001A38AC">
              <w:rPr>
                <w:rFonts w:eastAsia="Aptos" w:cs="Aptos"/>
                <w:color w:val="0F4761"/>
                <w:kern w:val="0"/>
                <w:lang w:val="nl-BE" w:eastAsia="nl-BE"/>
                <w14:ligatures w14:val="none"/>
              </w:rPr>
              <w:t xml:space="preserve"> te stoppen of wezenlijk te wijzigen</w:t>
            </w:r>
          </w:p>
          <w:p w14:paraId="6450B5BC"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0758E230" w14:textId="79EF4491" w:rsidR="001A38AC" w:rsidRPr="001A38AC" w:rsidRDefault="001A38AC" w:rsidP="001A38AC">
            <w:pPr>
              <w:numPr>
                <w:ilvl w:val="0"/>
                <w:numId w:val="15"/>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Steun een hervorming van het HCCH-verdrag inzake de bescherming van volwassenen</w:t>
            </w:r>
            <w:r w:rsidR="00D00321">
              <w:rPr>
                <w:rFonts w:eastAsia="Aptos" w:cs="Aptos"/>
                <w:color w:val="0F4761"/>
                <w:kern w:val="0"/>
                <w:lang w:val="nl-BE" w:eastAsia="nl-BE"/>
                <w14:ligatures w14:val="none"/>
              </w:rPr>
              <w:t xml:space="preserve"> in kwetsbare positie</w:t>
            </w:r>
            <w:r w:rsidRPr="001A38AC">
              <w:rPr>
                <w:rFonts w:eastAsia="Aptos" w:cs="Aptos"/>
                <w:color w:val="0F4761"/>
                <w:kern w:val="0"/>
                <w:lang w:val="nl-BE" w:eastAsia="nl-BE"/>
                <w14:ligatures w14:val="none"/>
              </w:rPr>
              <w:t>, waar</w:t>
            </w:r>
            <w:r w:rsidR="00D00321">
              <w:rPr>
                <w:rFonts w:eastAsia="Aptos" w:cs="Aptos"/>
                <w:color w:val="0F4761"/>
                <w:kern w:val="0"/>
                <w:lang w:val="nl-BE" w:eastAsia="nl-BE"/>
                <w14:ligatures w14:val="none"/>
              </w:rPr>
              <w:t xml:space="preserve">van </w:t>
            </w:r>
            <w:r w:rsidR="00F35626">
              <w:rPr>
                <w:rFonts w:eastAsia="Aptos" w:cs="Aptos"/>
                <w:color w:val="0F4761"/>
                <w:kern w:val="0"/>
                <w:lang w:val="nl-BE" w:eastAsia="nl-BE"/>
                <w14:ligatures w14:val="none"/>
              </w:rPr>
              <w:t>de</w:t>
            </w:r>
            <w:r w:rsidRPr="001A38AC">
              <w:rPr>
                <w:rFonts w:eastAsia="Aptos" w:cs="Aptos"/>
                <w:color w:val="0F4761"/>
                <w:kern w:val="0"/>
                <w:lang w:val="nl-BE" w:eastAsia="nl-BE"/>
                <w14:ligatures w14:val="none"/>
              </w:rPr>
              <w:t xml:space="preserve"> regelgeving ter bescherming van volwassenen </w:t>
            </w:r>
            <w:r w:rsidR="00F35626">
              <w:rPr>
                <w:rFonts w:eastAsia="Aptos" w:cs="Aptos"/>
                <w:color w:val="0F4761"/>
                <w:kern w:val="0"/>
                <w:lang w:val="nl-BE" w:eastAsia="nl-BE"/>
                <w14:ligatures w14:val="none"/>
              </w:rPr>
              <w:t xml:space="preserve">in kwetsbare positie </w:t>
            </w:r>
            <w:r w:rsidRPr="001A38AC">
              <w:rPr>
                <w:rFonts w:eastAsia="Aptos" w:cs="Aptos"/>
                <w:color w:val="0F4761"/>
                <w:kern w:val="0"/>
                <w:lang w:val="nl-BE" w:eastAsia="nl-BE"/>
                <w14:ligatures w14:val="none"/>
              </w:rPr>
              <w:t>afhankelijk</w:t>
            </w:r>
            <w:r w:rsidR="00F35626">
              <w:rPr>
                <w:rFonts w:eastAsia="Aptos" w:cs="Aptos"/>
                <w:color w:val="0F4761"/>
                <w:kern w:val="0"/>
                <w:lang w:val="nl-BE" w:eastAsia="nl-BE"/>
                <w14:ligatures w14:val="none"/>
              </w:rPr>
              <w:t xml:space="preserve"> is</w:t>
            </w:r>
          </w:p>
          <w:p w14:paraId="77EA0CB2"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68F610E2" w14:textId="77777777" w:rsidR="001A38AC" w:rsidRPr="001A38AC" w:rsidRDefault="001A38AC" w:rsidP="001A38AC">
            <w:pPr>
              <w:numPr>
                <w:ilvl w:val="0"/>
                <w:numId w:val="15"/>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Steun of initiatieven op EU-niveau om het recht op rechtscapaciteit en toegang tot ondersteunde besluitvorming binnen de lidstaten te versterken</w:t>
            </w:r>
          </w:p>
          <w:p w14:paraId="42F290A2"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tc>
      </w:tr>
    </w:tbl>
    <w:p w14:paraId="0E55316B"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47238628" w14:textId="7E2FF716" w:rsidR="001A38AC" w:rsidRPr="001A38AC" w:rsidRDefault="001A38AC" w:rsidP="00E60220">
      <w:pPr>
        <w:spacing w:after="0" w:line="279" w:lineRule="auto"/>
        <w:rPr>
          <w:rFonts w:eastAsia="Aptos" w:cs="Aptos"/>
          <w:b/>
          <w:bCs/>
          <w:color w:val="0F4761"/>
          <w:kern w:val="0"/>
          <w:sz w:val="32"/>
          <w:szCs w:val="32"/>
          <w:lang w:val="en-GB" w:eastAsia="nl-BE"/>
          <w14:ligatures w14:val="none"/>
        </w:rPr>
      </w:pPr>
      <w:r w:rsidRPr="001A38AC">
        <w:rPr>
          <w:rFonts w:eastAsia="Aptos" w:cs="Aptos"/>
          <w:b/>
          <w:bCs/>
          <w:color w:val="0F4761"/>
          <w:kern w:val="0"/>
          <w:sz w:val="32"/>
          <w:szCs w:val="32"/>
          <w:lang w:val="en-GB" w:eastAsia="nl-BE"/>
          <w14:ligatures w14:val="none"/>
        </w:rPr>
        <w:t xml:space="preserve">5: Maak </w:t>
      </w:r>
      <w:proofErr w:type="spellStart"/>
      <w:r w:rsidRPr="001A38AC">
        <w:rPr>
          <w:rFonts w:eastAsia="Aptos" w:cs="Aptos"/>
          <w:b/>
          <w:bCs/>
          <w:color w:val="0F4761"/>
          <w:kern w:val="0"/>
          <w:sz w:val="32"/>
          <w:szCs w:val="32"/>
          <w:lang w:val="en-GB" w:eastAsia="nl-BE"/>
          <w14:ligatures w14:val="none"/>
        </w:rPr>
        <w:t>gendergelijkheid</w:t>
      </w:r>
      <w:proofErr w:type="spellEnd"/>
      <w:r w:rsidRPr="001A38AC">
        <w:rPr>
          <w:rFonts w:eastAsia="Aptos" w:cs="Aptos"/>
          <w:b/>
          <w:bCs/>
          <w:color w:val="0F4761"/>
          <w:kern w:val="0"/>
          <w:sz w:val="32"/>
          <w:szCs w:val="32"/>
          <w:lang w:val="en-GB" w:eastAsia="nl-BE"/>
          <w14:ligatures w14:val="none"/>
        </w:rPr>
        <w:t xml:space="preserve"> </w:t>
      </w:r>
      <w:proofErr w:type="spellStart"/>
      <w:r w:rsidRPr="001A38AC">
        <w:rPr>
          <w:rFonts w:eastAsia="Aptos" w:cs="Aptos"/>
          <w:b/>
          <w:bCs/>
          <w:color w:val="0F4761"/>
          <w:kern w:val="0"/>
          <w:sz w:val="32"/>
          <w:szCs w:val="32"/>
          <w:lang w:val="en-GB" w:eastAsia="nl-BE"/>
          <w14:ligatures w14:val="none"/>
        </w:rPr>
        <w:t>werkelijkheid</w:t>
      </w:r>
      <w:proofErr w:type="spellEnd"/>
    </w:p>
    <w:p w14:paraId="38DE80FA" w14:textId="77777777" w:rsidR="001A38AC" w:rsidRPr="001A38AC" w:rsidRDefault="001A38AC" w:rsidP="001A38AC">
      <w:pPr>
        <w:spacing w:after="0" w:line="279" w:lineRule="auto"/>
        <w:jc w:val="both"/>
        <w:rPr>
          <w:rFonts w:eastAsia="Aptos" w:cs="Aptos"/>
          <w:color w:val="auto"/>
          <w:kern w:val="0"/>
          <w:lang w:val="en-GB" w:eastAsia="nl-BE"/>
          <w14:ligatures w14:val="none"/>
        </w:rPr>
      </w:pPr>
    </w:p>
    <w:p w14:paraId="4B06C57F" w14:textId="77777777" w:rsidR="001A38AC" w:rsidRPr="001A38AC" w:rsidRDefault="001A38AC" w:rsidP="001A38AC">
      <w:pPr>
        <w:spacing w:after="160" w:line="279" w:lineRule="auto"/>
        <w:jc w:val="both"/>
        <w:rPr>
          <w:rFonts w:eastAsia="Aptos" w:cs="Aptos"/>
          <w:color w:val="auto"/>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proofErr w:type="spellStart"/>
      <w:r w:rsidRPr="001A38AC">
        <w:rPr>
          <w:rFonts w:eastAsia="Aptos" w:cs="Aptos"/>
          <w:color w:val="0F4761"/>
          <w:kern w:val="0"/>
          <w:lang w:val="en-GB" w:eastAsia="nl-BE"/>
          <w14:ligatures w14:val="none"/>
        </w:rPr>
        <w:t>Probleem</w:t>
      </w:r>
      <w:proofErr w:type="spellEnd"/>
    </w:p>
    <w:tbl>
      <w:tblPr>
        <w:tblW w:w="9026" w:type="dxa"/>
        <w:tblBorders>
          <w:top w:val="nil"/>
          <w:bottom w:val="nil"/>
          <w:insideH w:val="nil"/>
        </w:tblBorders>
        <w:tblLayout w:type="fixed"/>
        <w:tblLook w:val="04A0" w:firstRow="1" w:lastRow="0" w:firstColumn="1" w:lastColumn="0" w:noHBand="0" w:noVBand="1"/>
      </w:tblPr>
      <w:tblGrid>
        <w:gridCol w:w="9026"/>
      </w:tblGrid>
      <w:tr w:rsidR="001A38AC" w:rsidRPr="001A38AC" w14:paraId="125684DC" w14:textId="77777777" w:rsidTr="00A737F1">
        <w:tc>
          <w:tcPr>
            <w:tcW w:w="9026" w:type="dxa"/>
          </w:tcPr>
          <w:p w14:paraId="5DD36856"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6B3AE720" w14:textId="77777777" w:rsidTr="00A737F1">
        <w:trPr>
          <w:trHeight w:val="596"/>
        </w:trPr>
        <w:tc>
          <w:tcPr>
            <w:tcW w:w="9026" w:type="dxa"/>
          </w:tcPr>
          <w:p w14:paraId="04DB4DB2" w14:textId="58C8CAA0" w:rsidR="001A38AC" w:rsidRPr="001A38AC" w:rsidRDefault="00F35626" w:rsidP="001A38AC">
            <w:pPr>
              <w:spacing w:after="0" w:line="240" w:lineRule="auto"/>
              <w:jc w:val="both"/>
              <w:rPr>
                <w:rFonts w:eastAsia="Aptos" w:cs="Aptos"/>
                <w:b/>
                <w:bCs/>
                <w:color w:val="0F4761"/>
                <w:kern w:val="0"/>
                <w:lang w:val="nl-BE" w:eastAsia="nl-BE"/>
                <w14:ligatures w14:val="none"/>
              </w:rPr>
            </w:pPr>
            <w:r>
              <w:rPr>
                <w:rFonts w:eastAsia="Aptos" w:cs="Aptos"/>
                <w:color w:val="0F4761"/>
                <w:kern w:val="0"/>
                <w:lang w:val="nl-BE" w:eastAsia="nl-BE"/>
                <w14:ligatures w14:val="none"/>
              </w:rPr>
              <w:t>V</w:t>
            </w:r>
            <w:r w:rsidR="001A38AC" w:rsidRPr="001A38AC">
              <w:rPr>
                <w:rFonts w:eastAsia="Aptos" w:cs="Aptos"/>
                <w:color w:val="0F4761"/>
                <w:kern w:val="0"/>
                <w:lang w:val="nl-BE" w:eastAsia="nl-BE"/>
                <w14:ligatures w14:val="none"/>
              </w:rPr>
              <w:t xml:space="preserve">rouwen en meisjes </w:t>
            </w:r>
            <w:r>
              <w:rPr>
                <w:rFonts w:eastAsia="Aptos" w:cs="Aptos"/>
                <w:color w:val="0F4761"/>
                <w:kern w:val="0"/>
                <w:lang w:val="nl-BE" w:eastAsia="nl-BE"/>
                <w14:ligatures w14:val="none"/>
              </w:rPr>
              <w:t xml:space="preserve">met een handicap </w:t>
            </w:r>
            <w:r w:rsidR="001A38AC" w:rsidRPr="001A38AC">
              <w:rPr>
                <w:rFonts w:eastAsia="Aptos" w:cs="Aptos"/>
                <w:color w:val="0F4761"/>
                <w:kern w:val="0"/>
                <w:lang w:val="nl-BE" w:eastAsia="nl-BE"/>
                <w14:ligatures w14:val="none"/>
              </w:rPr>
              <w:t xml:space="preserve">worden geconfronteerd met meerdere en overlappende vormen van discriminatie op basis van geslacht, handicap en andere identiteiten. Ze worden te vaak zowel uitgesloten van de </w:t>
            </w:r>
            <w:r>
              <w:rPr>
                <w:rFonts w:eastAsia="Aptos" w:cs="Aptos"/>
                <w:color w:val="0F4761"/>
                <w:kern w:val="0"/>
                <w:lang w:val="nl-BE" w:eastAsia="nl-BE"/>
                <w14:ligatures w14:val="none"/>
              </w:rPr>
              <w:t>r</w:t>
            </w:r>
            <w:r w:rsidR="001A38AC" w:rsidRPr="001A38AC">
              <w:rPr>
                <w:rFonts w:eastAsia="Aptos" w:cs="Aptos"/>
                <w:color w:val="0F4761"/>
                <w:kern w:val="0"/>
                <w:lang w:val="nl-BE" w:eastAsia="nl-BE"/>
                <w14:ligatures w14:val="none"/>
              </w:rPr>
              <w:t>echtenbeweging</w:t>
            </w:r>
            <w:r>
              <w:rPr>
                <w:rFonts w:eastAsia="Aptos" w:cs="Aptos"/>
                <w:color w:val="0F4761"/>
                <w:kern w:val="0"/>
                <w:lang w:val="nl-BE" w:eastAsia="nl-BE"/>
                <w14:ligatures w14:val="none"/>
              </w:rPr>
              <w:t xml:space="preserve"> van mensen met een handicap</w:t>
            </w:r>
            <w:r w:rsidR="001A38AC" w:rsidRPr="001A38AC">
              <w:rPr>
                <w:rFonts w:eastAsia="Aptos" w:cs="Aptos"/>
                <w:color w:val="0F4761"/>
                <w:kern w:val="0"/>
                <w:lang w:val="nl-BE" w:eastAsia="nl-BE"/>
                <w14:ligatures w14:val="none"/>
              </w:rPr>
              <w:t xml:space="preserve"> als van de gangbare feministische agenda's, waardoor hun specifieke ervaringen onzichtbaar blijven in het beleid.</w:t>
            </w:r>
          </w:p>
          <w:p w14:paraId="6C404C66"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79BFE1BB"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Zelfstandig wonen is niet genderneutraal. Veel vrouwen met een beperking worden gedwongen in instellingen of bij familieleden te wonen vanwege het gebrek aan toegankelijke huisvesting, inkomen en gemeenschapsgerichte diensten. Dit vergroot hun blootstelling aan geweld, controle en misbruik, ook in institutionele omgevingen. Tegelijkertijd blijven voogdijregimes en vervangende besluitvorming veel vrouwen hun wettelijke bevoegdheid en controle over hun eigen lichaam, financiën en levenskeuzes ontzeggen.</w:t>
            </w:r>
          </w:p>
          <w:p w14:paraId="5143CCBA"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3111D6E9" w14:textId="5E0E66FF"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Seksuele en reproductieve rechten worden nog steeds ontzegd of gecontroleerd. Vrouwen met een beperking worden gedwongen gesteriliseerd, beperkte toegang tot seksuele en reproductieve </w:t>
            </w:r>
            <w:r w:rsidRPr="001A38AC">
              <w:rPr>
                <w:rFonts w:eastAsia="Aptos" w:cs="Aptos"/>
                <w:color w:val="0F4761"/>
                <w:kern w:val="0"/>
                <w:lang w:val="nl-BE" w:eastAsia="nl-BE"/>
                <w14:ligatures w14:val="none"/>
              </w:rPr>
              <w:lastRenderedPageBreak/>
              <w:t xml:space="preserve">gezondheidszorg, hyperseksualisering of wijdverspreide infantilisering en </w:t>
            </w:r>
            <w:proofErr w:type="spellStart"/>
            <w:r w:rsidRPr="001A38AC">
              <w:rPr>
                <w:rFonts w:eastAsia="Aptos" w:cs="Aptos"/>
                <w:color w:val="0F4761"/>
                <w:kern w:val="0"/>
                <w:lang w:val="nl-BE" w:eastAsia="nl-BE"/>
                <w14:ligatures w14:val="none"/>
              </w:rPr>
              <w:t>deseksualisering</w:t>
            </w:r>
            <w:proofErr w:type="spellEnd"/>
            <w:r w:rsidRPr="001A38AC">
              <w:rPr>
                <w:rFonts w:eastAsia="Aptos" w:cs="Aptos"/>
                <w:color w:val="0F4761"/>
                <w:kern w:val="0"/>
                <w:lang w:val="nl-BE" w:eastAsia="nl-BE"/>
                <w14:ligatures w14:val="none"/>
              </w:rPr>
              <w:t>. Bovendien worden vrouwen</w:t>
            </w:r>
            <w:r w:rsidR="00F35626">
              <w:rPr>
                <w:rFonts w:eastAsia="Aptos" w:cs="Aptos"/>
                <w:color w:val="0F4761"/>
                <w:kern w:val="0"/>
                <w:lang w:val="nl-BE" w:eastAsia="nl-BE"/>
                <w14:ligatures w14:val="none"/>
              </w:rPr>
              <w:t xml:space="preserve"> met een beperking</w:t>
            </w:r>
            <w:r w:rsidRPr="001A38AC">
              <w:rPr>
                <w:rFonts w:eastAsia="Aptos" w:cs="Aptos"/>
                <w:color w:val="0F4761"/>
                <w:kern w:val="0"/>
                <w:lang w:val="nl-BE" w:eastAsia="nl-BE"/>
                <w14:ligatures w14:val="none"/>
              </w:rPr>
              <w:t xml:space="preserve"> vaak verhinderd om vrijelijk en zonder stigma van hun seksualiteit te genieten en om op gelijke voet ouderschap te krijgen met anderen. </w:t>
            </w:r>
            <w:proofErr w:type="spellStart"/>
            <w:r w:rsidRPr="001A38AC">
              <w:rPr>
                <w:rFonts w:eastAsia="Aptos" w:cs="Aptos"/>
                <w:color w:val="0F4761"/>
                <w:kern w:val="0"/>
                <w:lang w:val="nl-BE" w:eastAsia="nl-BE"/>
                <w14:ligatures w14:val="none"/>
              </w:rPr>
              <w:t>Gendergerelateerd</w:t>
            </w:r>
            <w:proofErr w:type="spellEnd"/>
            <w:r w:rsidRPr="001A38AC">
              <w:rPr>
                <w:rFonts w:eastAsia="Aptos" w:cs="Aptos"/>
                <w:color w:val="0F4761"/>
                <w:kern w:val="0"/>
                <w:lang w:val="nl-BE" w:eastAsia="nl-BE"/>
                <w14:ligatures w14:val="none"/>
              </w:rPr>
              <w:t xml:space="preserve"> geweld blijft grotendeels </w:t>
            </w:r>
            <w:proofErr w:type="spellStart"/>
            <w:r w:rsidRPr="001A38AC">
              <w:rPr>
                <w:rFonts w:eastAsia="Aptos" w:cs="Aptos"/>
                <w:color w:val="0F4761"/>
                <w:kern w:val="0"/>
                <w:lang w:val="nl-BE" w:eastAsia="nl-BE"/>
                <w14:ligatures w14:val="none"/>
              </w:rPr>
              <w:t>onaangepakt</w:t>
            </w:r>
            <w:proofErr w:type="spellEnd"/>
            <w:r w:rsidRPr="001A38AC">
              <w:rPr>
                <w:rFonts w:eastAsia="Aptos" w:cs="Aptos"/>
                <w:color w:val="0F4761"/>
                <w:kern w:val="0"/>
                <w:lang w:val="nl-BE" w:eastAsia="nl-BE"/>
                <w14:ligatures w14:val="none"/>
              </w:rPr>
              <w:t xml:space="preserve"> door ontoegankelijke meldingssystemen, gebrek aan ondersteunende diensten en onvoldoende training van professionals zoals politieagenten, zorgpersoneel, leraren en maatschappelijk werkers. Economische uitsluiting versterkt de afhankelijkheid verder en houdt veel vrouwen vast in armoede en misbruikende omgevingen.</w:t>
            </w:r>
          </w:p>
          <w:p w14:paraId="146E6C3C"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tc>
      </w:tr>
    </w:tbl>
    <w:p w14:paraId="1AF19BCE" w14:textId="77777777" w:rsidR="001A38AC" w:rsidRPr="001A38AC" w:rsidRDefault="001A38AC" w:rsidP="001A38AC">
      <w:pPr>
        <w:spacing w:after="0" w:line="279" w:lineRule="auto"/>
        <w:jc w:val="both"/>
        <w:rPr>
          <w:rFonts w:eastAsia="Aptos" w:cs="Aptos"/>
          <w:color w:val="auto"/>
          <w:kern w:val="0"/>
          <w:lang w:val="nl-BE" w:eastAsia="nl-BE"/>
          <w14:ligatures w14:val="none"/>
        </w:rPr>
      </w:pPr>
    </w:p>
    <w:p w14:paraId="41F2DD57" w14:textId="77777777" w:rsidR="001A38AC" w:rsidRPr="001A38AC" w:rsidRDefault="001A38AC" w:rsidP="001A38AC">
      <w:pPr>
        <w:spacing w:after="160" w:line="279" w:lineRule="auto"/>
        <w:jc w:val="both"/>
        <w:rPr>
          <w:rFonts w:eastAsia="Aptos" w:cs="Aptos"/>
          <w:color w:val="0F4761"/>
          <w:kern w:val="0"/>
          <w:lang w:val="en-GB" w:eastAsia="nl-BE"/>
          <w14:ligatures w14:val="none"/>
        </w:rPr>
      </w:pPr>
      <w:r w:rsidRPr="001A38AC">
        <w:rPr>
          <w:rFonts w:ascii="Segoe UI Emoji" w:eastAsia="Quattrocento Sans" w:hAnsi="Segoe UI Emoji" w:cs="Segoe UI Emoji"/>
          <w:color w:val="auto"/>
          <w:kern w:val="0"/>
          <w:lang w:val="en-GB" w:eastAsia="nl-BE"/>
          <w14:ligatures w14:val="none"/>
        </w:rPr>
        <w:t>📊</w:t>
      </w:r>
      <w:r w:rsidRPr="001A38AC">
        <w:rPr>
          <w:rFonts w:eastAsia="Aptos" w:cs="Aptos"/>
          <w:color w:val="0F4761"/>
          <w:kern w:val="0"/>
          <w:lang w:val="en-GB" w:eastAsia="nl-BE"/>
          <w14:ligatures w14:val="none"/>
        </w:rPr>
        <w:t xml:space="preserve"> Feiten &amp; Cijfers</w:t>
      </w:r>
    </w:p>
    <w:tbl>
      <w:tblPr>
        <w:tblW w:w="9026" w:type="dxa"/>
        <w:tblLayout w:type="fixed"/>
        <w:tblLook w:val="04A0" w:firstRow="1" w:lastRow="0" w:firstColumn="1" w:lastColumn="0" w:noHBand="0" w:noVBand="1"/>
      </w:tblPr>
      <w:tblGrid>
        <w:gridCol w:w="9026"/>
      </w:tblGrid>
      <w:tr w:rsidR="001A38AC" w:rsidRPr="001A38AC" w14:paraId="43FB987B" w14:textId="77777777" w:rsidTr="00A737F1">
        <w:tc>
          <w:tcPr>
            <w:tcW w:w="9026" w:type="dxa"/>
          </w:tcPr>
          <w:p w14:paraId="1D223297" w14:textId="77777777" w:rsidR="001A38AC" w:rsidRPr="001A38AC" w:rsidRDefault="001A38AC" w:rsidP="001A38AC">
            <w:pPr>
              <w:spacing w:after="0" w:line="240" w:lineRule="auto"/>
              <w:jc w:val="both"/>
              <w:rPr>
                <w:rFonts w:eastAsia="Aptos" w:cs="Aptos"/>
                <w:b/>
                <w:bCs/>
                <w:color w:val="auto"/>
                <w:kern w:val="0"/>
                <w:lang w:val="en-GB" w:eastAsia="nl-BE"/>
                <w14:ligatures w14:val="none"/>
              </w:rPr>
            </w:pPr>
          </w:p>
        </w:tc>
      </w:tr>
      <w:tr w:rsidR="001A38AC" w:rsidRPr="001A38AC" w14:paraId="0A5B6E1F" w14:textId="77777777" w:rsidTr="00A737F1">
        <w:tc>
          <w:tcPr>
            <w:tcW w:w="9026" w:type="dxa"/>
          </w:tcPr>
          <w:p w14:paraId="2615876B" w14:textId="77777777" w:rsidR="001A38AC" w:rsidRPr="001A38AC" w:rsidRDefault="001A38AC" w:rsidP="001A38AC">
            <w:pPr>
              <w:spacing w:after="28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Binnen de EU hebben vrouwen en meisjes met een handicap een kans op geweld twee tot vijf keer meer kans dan vrouwen zonder handicap. </w:t>
            </w:r>
          </w:p>
          <w:p w14:paraId="22F8DA75" w14:textId="77777777" w:rsidR="001A38AC" w:rsidRPr="001A38AC" w:rsidRDefault="001A38AC" w:rsidP="001A38AC">
            <w:pPr>
              <w:spacing w:before="280" w:after="28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- 34% van de vrouwen met een gezondheidsprobleem of een handicap heeft tijdens hun leven fysiek of seksueel geweld door een partner ervaren, vergeleken met 19% van de vrouwen zonder handicap.</w:t>
            </w:r>
          </w:p>
          <w:p w14:paraId="3FE17207" w14:textId="77777777" w:rsidR="001A38AC" w:rsidRPr="001A38AC" w:rsidRDefault="001A38AC" w:rsidP="001A38AC">
            <w:pPr>
              <w:spacing w:before="280" w:after="28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- 61% heeft sinds hun 15e seksuele intimidatie ervaren, vergeleken met 54% van de vrouwen zonder handicap.</w:t>
            </w:r>
          </w:p>
          <w:p w14:paraId="46E040DF" w14:textId="77777777" w:rsidR="001A38AC" w:rsidRPr="001A38AC" w:rsidRDefault="001A38AC" w:rsidP="001A38AC">
            <w:pPr>
              <w:spacing w:before="280"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 In 13 EU-landen is gedwongen sterilisatie van mensen met een handicap nog steeds legaal, wat vrouwen en meisjes onevenredig treft. </w:t>
            </w:r>
          </w:p>
          <w:p w14:paraId="24258C0C"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4F7A6474" w14:textId="77777777" w:rsidR="001A38AC" w:rsidRPr="001A38AC" w:rsidRDefault="001A38AC" w:rsidP="001A38AC">
            <w:pPr>
              <w:spacing w:after="28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Vrouwen met een beperking hebben ook aanzienlijk meer kans op seksuele geweld, intimidatie, huiselijk geweld en geweld in institutionele omgevingen.</w:t>
            </w:r>
          </w:p>
          <w:p w14:paraId="256C838B" w14:textId="77777777" w:rsidR="001A38AC" w:rsidRPr="001A38AC" w:rsidRDefault="001A38AC" w:rsidP="001A38AC">
            <w:pPr>
              <w:spacing w:before="280"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Ongeveer 49% van de vrouwen met een handicap tussen 20 en 64 jaar is werkzaam, vergeleken met 53,9% van de mannen met een handicap</w:t>
            </w:r>
          </w:p>
          <w:p w14:paraId="4EFF3753"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2FFA3E19" w14:textId="77777777" w:rsidR="001A38AC" w:rsidRPr="001A38AC" w:rsidRDefault="001A38AC" w:rsidP="001A38AC">
            <w:pPr>
              <w:spacing w:after="28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Slechts 20% van de vrouwen met een handicap werkt voltijds, vergeleken met 29% van de mannen met een handicap, 48% van de vrouwen zonder handicap en 64% van de mannen zonder handicap.</w:t>
            </w:r>
          </w:p>
          <w:p w14:paraId="61E431E8" w14:textId="23729FD1" w:rsidR="001A38AC" w:rsidRPr="001A38AC" w:rsidRDefault="001A38AC" w:rsidP="00AF29F5">
            <w:pPr>
              <w:spacing w:before="280"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Vrouwen met een handicap zijn ook meer blootgesteld aan armoede en sociale uitsluiting: 29,5% loopt risico, stijgt tot 33,9% voor vrouwen met ernstige beperkingen, volgens EDF.</w:t>
            </w:r>
          </w:p>
        </w:tc>
      </w:tr>
    </w:tbl>
    <w:p w14:paraId="38201364" w14:textId="77777777" w:rsidR="001A38AC" w:rsidRPr="001A38AC" w:rsidRDefault="001A38AC" w:rsidP="001A38AC">
      <w:pPr>
        <w:spacing w:after="160" w:line="279" w:lineRule="auto"/>
        <w:jc w:val="both"/>
        <w:rPr>
          <w:rFonts w:eastAsia="Aptos" w:cs="Aptos"/>
          <w:color w:val="0F4761"/>
          <w:kern w:val="0"/>
          <w:lang w:val="en-GB" w:eastAsia="nl-BE"/>
          <w14:ligatures w14:val="none"/>
        </w:rPr>
      </w:pPr>
      <w:sdt>
        <w:sdtPr>
          <w:rPr>
            <w:rFonts w:eastAsia="Aptos" w:cs="Aptos"/>
            <w:color w:val="auto"/>
            <w:kern w:val="0"/>
            <w:lang w:val="en-GB" w:eastAsia="nl-BE"/>
            <w14:ligatures w14:val="none"/>
          </w:rPr>
          <w:tag w:val="goog_rdk_5"/>
          <w:id w:val="-1523983746"/>
        </w:sdtPr>
        <w:sdtContent>
          <w:r w:rsidRPr="001A38AC">
            <w:rPr>
              <w:rFonts w:eastAsia="Arial Unicode MS" w:cs="Arial Unicode MS"/>
              <w:color w:val="auto"/>
              <w:kern w:val="0"/>
              <w:lang w:val="en-GB" w:eastAsia="nl-BE"/>
              <w14:ligatures w14:val="none"/>
            </w:rPr>
            <w:t xml:space="preserve">   </w:t>
          </w:r>
          <w:r w:rsidRPr="001A38AC">
            <w:rPr>
              <w:rFonts w:ascii="Segoe UI Emoji" w:eastAsia="Arial Unicode MS" w:hAnsi="Segoe UI Emoji" w:cs="Segoe UI Emoji"/>
              <w:color w:val="auto"/>
              <w:kern w:val="0"/>
              <w:lang w:val="en-GB" w:eastAsia="nl-BE"/>
              <w14:ligatures w14:val="none"/>
            </w:rPr>
            <w:t>✅</w:t>
          </w:r>
          <w:r w:rsidRPr="001A38AC">
            <w:rPr>
              <w:rFonts w:eastAsia="Arial Unicode MS" w:cs="Arial Unicode MS"/>
              <w:color w:val="auto"/>
              <w:kern w:val="0"/>
              <w:lang w:val="en-GB" w:eastAsia="nl-BE"/>
              <w14:ligatures w14:val="none"/>
            </w:rPr>
            <w:t xml:space="preserve"> </w:t>
          </w:r>
        </w:sdtContent>
      </w:sdt>
      <w:r w:rsidRPr="001A38AC">
        <w:rPr>
          <w:rFonts w:eastAsia="Aptos" w:cs="Aptos"/>
          <w:color w:val="0F4761"/>
          <w:kern w:val="0"/>
          <w:lang w:val="en-GB" w:eastAsia="nl-BE"/>
          <w14:ligatures w14:val="none"/>
        </w:rPr>
        <w:t xml:space="preserve">De </w:t>
      </w:r>
      <w:proofErr w:type="spellStart"/>
      <w:r w:rsidRPr="001A38AC">
        <w:rPr>
          <w:rFonts w:eastAsia="Aptos" w:cs="Aptos"/>
          <w:color w:val="0F4761"/>
          <w:kern w:val="0"/>
          <w:lang w:val="en-GB" w:eastAsia="nl-BE"/>
          <w14:ligatures w14:val="none"/>
        </w:rPr>
        <w:t>veranderingen</w:t>
      </w:r>
      <w:proofErr w:type="spellEnd"/>
      <w:r w:rsidRPr="001A38AC">
        <w:rPr>
          <w:rFonts w:eastAsia="Aptos" w:cs="Aptos"/>
          <w:color w:val="0F4761"/>
          <w:kern w:val="0"/>
          <w:lang w:val="en-GB" w:eastAsia="nl-BE"/>
          <w14:ligatures w14:val="none"/>
        </w:rPr>
        <w:t xml:space="preserve"> die we </w:t>
      </w:r>
      <w:proofErr w:type="spellStart"/>
      <w:r w:rsidRPr="001A38AC">
        <w:rPr>
          <w:rFonts w:eastAsia="Aptos" w:cs="Aptos"/>
          <w:color w:val="0F4761"/>
          <w:kern w:val="0"/>
          <w:lang w:val="en-GB" w:eastAsia="nl-BE"/>
          <w14:ligatures w14:val="none"/>
        </w:rPr>
        <w:t>willen</w:t>
      </w:r>
      <w:proofErr w:type="spellEnd"/>
      <w:r w:rsidRPr="001A38AC">
        <w:rPr>
          <w:rFonts w:eastAsia="Aptos" w:cs="Aptos"/>
          <w:color w:val="0F4761"/>
          <w:kern w:val="0"/>
          <w:lang w:val="en-GB" w:eastAsia="nl-BE"/>
          <w14:ligatures w14:val="none"/>
        </w:rPr>
        <w:t xml:space="preserve"> </w:t>
      </w:r>
    </w:p>
    <w:tbl>
      <w:tblPr>
        <w:tblpPr w:leftFromText="180" w:rightFromText="180" w:vertAnchor="text" w:tblpXSpec="center"/>
        <w:tblW w:w="9026" w:type="dxa"/>
        <w:jc w:val="center"/>
        <w:tblBorders>
          <w:top w:val="single" w:sz="4" w:space="0" w:color="47D45A"/>
          <w:bottom w:val="single" w:sz="4" w:space="0" w:color="47D45A"/>
          <w:insideH w:val="single" w:sz="4" w:space="0" w:color="47D45A"/>
          <w:insideV w:val="single" w:sz="4" w:space="0" w:color="47D45A"/>
        </w:tblBorders>
        <w:tblLayout w:type="fixed"/>
        <w:tblLook w:val="04A0" w:firstRow="1" w:lastRow="0" w:firstColumn="1" w:lastColumn="0" w:noHBand="0" w:noVBand="1"/>
      </w:tblPr>
      <w:tblGrid>
        <w:gridCol w:w="9026"/>
      </w:tblGrid>
      <w:tr w:rsidR="001A38AC" w:rsidRPr="001A38AC" w14:paraId="02FBC2DB" w14:textId="77777777" w:rsidTr="00A737F1">
        <w:trPr>
          <w:jc w:val="center"/>
        </w:trPr>
        <w:tc>
          <w:tcPr>
            <w:tcW w:w="9026" w:type="dxa"/>
          </w:tcPr>
          <w:p w14:paraId="4194C2A3" w14:textId="77777777" w:rsidR="001A38AC" w:rsidRPr="001A38AC" w:rsidRDefault="001A38AC" w:rsidP="001A38AC">
            <w:pPr>
              <w:spacing w:after="0" w:line="240" w:lineRule="auto"/>
              <w:jc w:val="both"/>
              <w:rPr>
                <w:rFonts w:eastAsia="Aptos" w:cs="Aptos"/>
                <w:b/>
                <w:bCs/>
                <w:color w:val="0F4761"/>
                <w:kern w:val="0"/>
                <w:lang w:val="en-GB" w:eastAsia="nl-BE"/>
                <w14:ligatures w14:val="none"/>
              </w:rPr>
            </w:pPr>
          </w:p>
        </w:tc>
      </w:tr>
      <w:tr w:rsidR="001A38AC" w:rsidRPr="001A38AC" w14:paraId="3ED893FA" w14:textId="77777777" w:rsidTr="00A737F1">
        <w:trPr>
          <w:trHeight w:val="786"/>
          <w:jc w:val="center"/>
        </w:trPr>
        <w:tc>
          <w:tcPr>
            <w:tcW w:w="9026" w:type="dxa"/>
          </w:tcPr>
          <w:p w14:paraId="3112643F" w14:textId="1B280AFF"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Volledige inclusie van vrouwen en meisjes </w:t>
            </w:r>
            <w:r w:rsidR="00AF29F5">
              <w:rPr>
                <w:rFonts w:eastAsia="Aptos" w:cs="Aptos"/>
                <w:color w:val="0F4761"/>
                <w:kern w:val="0"/>
                <w:lang w:val="nl-BE" w:eastAsia="nl-BE"/>
                <w14:ligatures w14:val="none"/>
              </w:rPr>
              <w:t xml:space="preserve">met een handicap </w:t>
            </w:r>
            <w:r w:rsidRPr="001A38AC">
              <w:rPr>
                <w:rFonts w:eastAsia="Aptos" w:cs="Aptos"/>
                <w:color w:val="0F4761"/>
                <w:kern w:val="0"/>
                <w:lang w:val="nl-BE" w:eastAsia="nl-BE"/>
                <w14:ligatures w14:val="none"/>
              </w:rPr>
              <w:t xml:space="preserve">in zowel gendergelijkheid als beleid voor </w:t>
            </w:r>
            <w:r w:rsidR="00AF29F5">
              <w:rPr>
                <w:rFonts w:eastAsia="Aptos" w:cs="Aptos"/>
                <w:color w:val="0F4761"/>
                <w:kern w:val="0"/>
                <w:lang w:val="nl-BE" w:eastAsia="nl-BE"/>
                <w14:ligatures w14:val="none"/>
              </w:rPr>
              <w:t>mensen met een handicap</w:t>
            </w:r>
            <w:r w:rsidRPr="001A38AC">
              <w:rPr>
                <w:rFonts w:eastAsia="Aptos" w:cs="Aptos"/>
                <w:color w:val="0F4761"/>
                <w:kern w:val="0"/>
                <w:lang w:val="nl-BE" w:eastAsia="nl-BE"/>
                <w14:ligatures w14:val="none"/>
              </w:rPr>
              <w:t xml:space="preserve">, wat zorgt voor een </w:t>
            </w:r>
            <w:proofErr w:type="spellStart"/>
            <w:r w:rsidRPr="001A38AC">
              <w:rPr>
                <w:rFonts w:eastAsia="Aptos" w:cs="Aptos"/>
                <w:color w:val="0F4761"/>
                <w:kern w:val="0"/>
                <w:lang w:val="nl-BE" w:eastAsia="nl-BE"/>
                <w14:ligatures w14:val="none"/>
              </w:rPr>
              <w:t>intersectionele</w:t>
            </w:r>
            <w:proofErr w:type="spellEnd"/>
            <w:r w:rsidRPr="001A38AC">
              <w:rPr>
                <w:rFonts w:eastAsia="Aptos" w:cs="Aptos"/>
                <w:color w:val="0F4761"/>
                <w:kern w:val="0"/>
                <w:lang w:val="nl-BE" w:eastAsia="nl-BE"/>
                <w14:ligatures w14:val="none"/>
              </w:rPr>
              <w:t xml:space="preserve"> benadering.</w:t>
            </w:r>
          </w:p>
          <w:p w14:paraId="299C8CBF"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75D03647"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Toegang tot zelfstandig wonen door voldoende financiering voor gemeenschapsgerichte diensten en door gebruikers gecontroleerde persoonlijke hulp.</w:t>
            </w:r>
          </w:p>
          <w:p w14:paraId="4FBF3927"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760074A4"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De afschaffing van voogdijregimes en de overgang naar ondersteunde besluitvorming.</w:t>
            </w:r>
          </w:p>
          <w:p w14:paraId="0A87B1DD"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12BF2F8C"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De criminalisering van gedwongen sterilisatie en het afschaffen van alle niet-consensuele medische behandelingen, waaronder vrouwelijke genitale verminking en abortussen.</w:t>
            </w:r>
          </w:p>
          <w:p w14:paraId="4B8FD38B"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67B3527C"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Toegankelijke, inclusieve en hoogwaardige diensten om </w:t>
            </w:r>
            <w:proofErr w:type="spellStart"/>
            <w:r w:rsidRPr="001A38AC">
              <w:rPr>
                <w:rFonts w:eastAsia="Aptos" w:cs="Aptos"/>
                <w:color w:val="0F4761"/>
                <w:kern w:val="0"/>
                <w:lang w:val="nl-BE" w:eastAsia="nl-BE"/>
                <w14:ligatures w14:val="none"/>
              </w:rPr>
              <w:t>gendergerelateerd</w:t>
            </w:r>
            <w:proofErr w:type="spellEnd"/>
            <w:r w:rsidRPr="001A38AC">
              <w:rPr>
                <w:rFonts w:eastAsia="Aptos" w:cs="Aptos"/>
                <w:color w:val="0F4761"/>
                <w:kern w:val="0"/>
                <w:lang w:val="nl-BE" w:eastAsia="nl-BE"/>
                <w14:ligatures w14:val="none"/>
              </w:rPr>
              <w:t xml:space="preserve"> geweld te voorkomen en erop te reageren.</w:t>
            </w:r>
          </w:p>
          <w:p w14:paraId="65705AD4"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2259538E"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Verplichte training voor professionals, waaronder politie, zorgpersoneel, leraren, maatschappelijk werkers en justitieprofessionals, over handicap, </w:t>
            </w:r>
            <w:proofErr w:type="spellStart"/>
            <w:r w:rsidRPr="001A38AC">
              <w:rPr>
                <w:rFonts w:eastAsia="Aptos" w:cs="Aptos"/>
                <w:color w:val="0F4761"/>
                <w:kern w:val="0"/>
                <w:lang w:val="nl-BE" w:eastAsia="nl-BE"/>
                <w14:ligatures w14:val="none"/>
              </w:rPr>
              <w:t>gendergerelateerd</w:t>
            </w:r>
            <w:proofErr w:type="spellEnd"/>
            <w:r w:rsidRPr="001A38AC">
              <w:rPr>
                <w:rFonts w:eastAsia="Aptos" w:cs="Aptos"/>
                <w:color w:val="0F4761"/>
                <w:kern w:val="0"/>
                <w:lang w:val="nl-BE" w:eastAsia="nl-BE"/>
                <w14:ligatures w14:val="none"/>
              </w:rPr>
              <w:t xml:space="preserve"> geweld en seksuele en reproductieve rechten.</w:t>
            </w:r>
          </w:p>
          <w:p w14:paraId="57E72E93"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5AF29BE3"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Gelijke toegang tot werk via redelijke aanpassingen, inclusief onderwijs en beroepsopleiding.</w:t>
            </w:r>
          </w:p>
          <w:p w14:paraId="28532F2E"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1A45B7C7" w14:textId="77777777"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Erkenning, vermindering en herverdeling van onbetaald zorgwerk, met adequate sociale beschermingsmaatregelen.</w:t>
            </w:r>
          </w:p>
          <w:p w14:paraId="7FA80C61"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6CEFE331" w14:textId="079081DA" w:rsidR="001A38AC" w:rsidRPr="001A38AC" w:rsidRDefault="001A38AC" w:rsidP="001A38AC">
            <w:pPr>
              <w:numPr>
                <w:ilvl w:val="0"/>
                <w:numId w:val="9"/>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Zorgen voor inclusieve, uitgebreide seksuele educatie die de ervaringen van </w:t>
            </w:r>
            <w:r w:rsidR="00AF29F5">
              <w:rPr>
                <w:rFonts w:eastAsia="Aptos" w:cs="Aptos"/>
                <w:color w:val="0F4761"/>
                <w:kern w:val="0"/>
                <w:lang w:val="nl-BE" w:eastAsia="nl-BE"/>
                <w14:ligatures w14:val="none"/>
              </w:rPr>
              <w:t>vrouwen met een handicap en andere mensen met een handicap</w:t>
            </w:r>
            <w:r w:rsidRPr="001A38AC">
              <w:rPr>
                <w:rFonts w:eastAsia="Aptos" w:cs="Aptos"/>
                <w:color w:val="0F4761"/>
                <w:kern w:val="0"/>
                <w:lang w:val="nl-BE" w:eastAsia="nl-BE"/>
                <w14:ligatures w14:val="none"/>
              </w:rPr>
              <w:t xml:space="preserve"> met overlappende identiteiten weerspiegelt, en het recht garanderen om vrijelijk en zonder stigma van seksualiteit te genieten en op gelijke voet toegang tot ouderschap met anderen.</w:t>
            </w:r>
          </w:p>
          <w:p w14:paraId="49EBB5AD"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72A596D2"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10. Uitgebreide, </w:t>
            </w:r>
            <w:proofErr w:type="spellStart"/>
            <w:r w:rsidRPr="001A38AC">
              <w:rPr>
                <w:rFonts w:eastAsia="Aptos" w:cs="Aptos"/>
                <w:color w:val="0F4761"/>
                <w:kern w:val="0"/>
                <w:lang w:val="nl-BE" w:eastAsia="nl-BE"/>
                <w14:ligatures w14:val="none"/>
              </w:rPr>
              <w:t>gedisaggregeerde</w:t>
            </w:r>
            <w:proofErr w:type="spellEnd"/>
            <w:r w:rsidRPr="001A38AC">
              <w:rPr>
                <w:rFonts w:eastAsia="Aptos" w:cs="Aptos"/>
                <w:color w:val="0F4761"/>
                <w:kern w:val="0"/>
                <w:lang w:val="nl-BE" w:eastAsia="nl-BE"/>
                <w14:ligatures w14:val="none"/>
              </w:rPr>
              <w:t xml:space="preserve"> gegevensverzameling over geslacht en handicap.</w:t>
            </w:r>
          </w:p>
          <w:p w14:paraId="5597E27C"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tc>
      </w:tr>
    </w:tbl>
    <w:p w14:paraId="390BE7A2" w14:textId="77777777" w:rsidR="001A38AC" w:rsidRPr="001A38AC" w:rsidRDefault="001A38AC" w:rsidP="001A38AC">
      <w:pPr>
        <w:spacing w:after="0" w:line="279" w:lineRule="auto"/>
        <w:jc w:val="both"/>
        <w:rPr>
          <w:rFonts w:eastAsia="Aptos" w:cs="Aptos"/>
          <w:color w:val="auto"/>
          <w:kern w:val="0"/>
          <w:lang w:val="nl-BE" w:eastAsia="nl-BE"/>
          <w14:ligatures w14:val="none"/>
        </w:rPr>
      </w:pPr>
    </w:p>
    <w:tbl>
      <w:tblPr>
        <w:tblW w:w="9026" w:type="dxa"/>
        <w:jc w:val="center"/>
        <w:tblLayout w:type="fixed"/>
        <w:tblLook w:val="04A0" w:firstRow="1" w:lastRow="0" w:firstColumn="1" w:lastColumn="0" w:noHBand="0" w:noVBand="1"/>
      </w:tblPr>
      <w:tblGrid>
        <w:gridCol w:w="9026"/>
      </w:tblGrid>
      <w:tr w:rsidR="001A38AC" w:rsidRPr="001A38AC" w14:paraId="05816DA6" w14:textId="77777777" w:rsidTr="00A737F1">
        <w:trPr>
          <w:jc w:val="center"/>
        </w:trPr>
        <w:tc>
          <w:tcPr>
            <w:tcW w:w="9026" w:type="dxa"/>
          </w:tcPr>
          <w:p w14:paraId="158D040E" w14:textId="77777777" w:rsidR="001A38AC" w:rsidRDefault="001A38AC" w:rsidP="001A38AC">
            <w:pPr>
              <w:spacing w:after="0" w:line="240" w:lineRule="auto"/>
              <w:jc w:val="both"/>
              <w:rPr>
                <w:rFonts w:eastAsia="Aptos" w:cs="Aptos"/>
                <w:color w:val="0F4761"/>
                <w:kern w:val="0"/>
                <w:lang w:val="nl-BE" w:eastAsia="nl-BE"/>
                <w14:ligatures w14:val="none"/>
              </w:rPr>
            </w:pPr>
            <w:r w:rsidRPr="001A38AC">
              <w:rPr>
                <w:rFonts w:ascii="Segoe UI Symbol" w:eastAsia="Quattrocento Sans" w:hAnsi="Segoe UI Symbol" w:cs="Segoe UI Symbol"/>
                <w:color w:val="0F4761"/>
                <w:kern w:val="0"/>
                <w:lang w:val="en-GB" w:eastAsia="nl-BE"/>
                <w14:ligatures w14:val="none"/>
              </w:rPr>
              <w:lastRenderedPageBreak/>
              <w:t>🏛</w:t>
            </w:r>
            <w:r w:rsidRPr="001A38AC">
              <w:rPr>
                <w:rFonts w:eastAsia="Aptos" w:cs="Aptos"/>
                <w:color w:val="0F4761"/>
                <w:kern w:val="0"/>
                <w:lang w:val="nl-BE" w:eastAsia="nl-BE"/>
                <w14:ligatures w14:val="none"/>
              </w:rPr>
              <w:t xml:space="preserve"> Toezeggingen waar we om vragen</w:t>
            </w:r>
          </w:p>
          <w:p w14:paraId="681EED45" w14:textId="05563503" w:rsidR="00AF29F5" w:rsidRPr="001A38AC" w:rsidRDefault="00AF29F5" w:rsidP="001A38AC">
            <w:pPr>
              <w:spacing w:after="0" w:line="240" w:lineRule="auto"/>
              <w:jc w:val="both"/>
              <w:rPr>
                <w:rFonts w:eastAsia="Aptos" w:cs="Aptos"/>
                <w:b/>
                <w:bCs/>
                <w:color w:val="auto"/>
                <w:kern w:val="0"/>
                <w:lang w:val="nl-BE" w:eastAsia="nl-BE"/>
                <w14:ligatures w14:val="none"/>
              </w:rPr>
            </w:pPr>
          </w:p>
        </w:tc>
      </w:tr>
      <w:tr w:rsidR="001A38AC" w:rsidRPr="001A38AC" w14:paraId="6363F041" w14:textId="77777777" w:rsidTr="00A737F1">
        <w:trPr>
          <w:trHeight w:val="8908"/>
          <w:jc w:val="center"/>
        </w:trPr>
        <w:tc>
          <w:tcPr>
            <w:tcW w:w="9026" w:type="dxa"/>
          </w:tcPr>
          <w:p w14:paraId="413329E0"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Leden van het Europees Parlement en vertegenwoordigers van nationale regeringen!</w:t>
            </w:r>
          </w:p>
          <w:p w14:paraId="62DA5DD9"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6E4F481D" w14:textId="77777777" w:rsidR="001A38AC" w:rsidRPr="001A38AC" w:rsidRDefault="001A38AC" w:rsidP="001A38AC">
            <w:pPr>
              <w:numPr>
                <w:ilvl w:val="0"/>
                <w:numId w:val="10"/>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Integreer handicap in alle EU-initiatieven voor gendergelijkheid en zorg voor de implementatie van een </w:t>
            </w:r>
            <w:proofErr w:type="spellStart"/>
            <w:r w:rsidRPr="001A38AC">
              <w:rPr>
                <w:rFonts w:eastAsia="Aptos" w:cs="Aptos"/>
                <w:color w:val="0F4761"/>
                <w:kern w:val="0"/>
                <w:lang w:val="nl-BE" w:eastAsia="nl-BE"/>
                <w14:ligatures w14:val="none"/>
              </w:rPr>
              <w:t>intersectionele</w:t>
            </w:r>
            <w:proofErr w:type="spellEnd"/>
            <w:r w:rsidRPr="001A38AC">
              <w:rPr>
                <w:rFonts w:eastAsia="Aptos" w:cs="Aptos"/>
                <w:color w:val="0F4761"/>
                <w:kern w:val="0"/>
                <w:lang w:val="nl-BE" w:eastAsia="nl-BE"/>
                <w14:ligatures w14:val="none"/>
              </w:rPr>
              <w:t xml:space="preserve"> aanpak over beleidslijnen heen.</w:t>
            </w:r>
          </w:p>
          <w:p w14:paraId="728E6B28"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5CB1C9A7" w14:textId="77777777" w:rsidR="001A38AC" w:rsidRPr="001A38AC" w:rsidRDefault="001A38AC" w:rsidP="001A38AC">
            <w:pPr>
              <w:numPr>
                <w:ilvl w:val="0"/>
                <w:numId w:val="10"/>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Zorg ervoor dat de NRP-R en andere EU-fondsen EU-financiering toewijzen aan zelfstandig wonen, inclusief persoonlijke hulp en gemeenschapsgerichte diensten.</w:t>
            </w:r>
          </w:p>
          <w:p w14:paraId="2B91E9B4"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17BF76A9" w14:textId="3048B107" w:rsidR="001A38AC" w:rsidRPr="001A38AC" w:rsidRDefault="001A38AC" w:rsidP="001A38AC">
            <w:pPr>
              <w:numPr>
                <w:ilvl w:val="0"/>
                <w:numId w:val="10"/>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Voorkom dat een verordening ter bescherming van volwassenen die het ontnemen van rechtsbekwaamheid ondersteunt, van kracht wordt. Steun een hervorming van het Haags Verdrag van 2000. Steun hervormingen op nationaal niveau om ervoor te zorgen dat elke persoon</w:t>
            </w:r>
            <w:r w:rsidR="00AF29F5">
              <w:rPr>
                <w:rFonts w:eastAsia="Aptos" w:cs="Aptos"/>
                <w:color w:val="0F4761"/>
                <w:kern w:val="0"/>
                <w:lang w:val="nl-BE" w:eastAsia="nl-BE"/>
                <w14:ligatures w14:val="none"/>
              </w:rPr>
              <w:t xml:space="preserve"> met een handicap</w:t>
            </w:r>
            <w:r w:rsidRPr="001A38AC">
              <w:rPr>
                <w:rFonts w:eastAsia="Aptos" w:cs="Aptos"/>
                <w:color w:val="0F4761"/>
                <w:kern w:val="0"/>
                <w:lang w:val="nl-BE" w:eastAsia="nl-BE"/>
                <w14:ligatures w14:val="none"/>
              </w:rPr>
              <w:t xml:space="preserve"> zijn recht op rechtsbekwaamheid kan uitoefenen.</w:t>
            </w:r>
          </w:p>
          <w:p w14:paraId="2737E3D3"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262BD27F" w14:textId="77777777" w:rsidR="001A38AC" w:rsidRPr="001A38AC" w:rsidRDefault="001A38AC" w:rsidP="001A38AC">
            <w:pPr>
              <w:numPr>
                <w:ilvl w:val="0"/>
                <w:numId w:val="10"/>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Ondersteunende investeringen van EU-fondsen in diensten tegen </w:t>
            </w:r>
            <w:proofErr w:type="spellStart"/>
            <w:r w:rsidRPr="001A38AC">
              <w:rPr>
                <w:rFonts w:eastAsia="Aptos" w:cs="Aptos"/>
                <w:color w:val="0F4761"/>
                <w:kern w:val="0"/>
                <w:lang w:val="nl-BE" w:eastAsia="nl-BE"/>
                <w14:ligatures w14:val="none"/>
              </w:rPr>
              <w:t>gendergerelateerd</w:t>
            </w:r>
            <w:proofErr w:type="spellEnd"/>
            <w:r w:rsidRPr="001A38AC">
              <w:rPr>
                <w:rFonts w:eastAsia="Aptos" w:cs="Aptos"/>
                <w:color w:val="0F4761"/>
                <w:kern w:val="0"/>
                <w:lang w:val="nl-BE" w:eastAsia="nl-BE"/>
                <w14:ligatures w14:val="none"/>
              </w:rPr>
              <w:t xml:space="preserve"> geweld, waaronder opvangcentra, hulplijnen, politieprocedures en rechtssystemen, zijn volledig toegankelijk en inclusief.</w:t>
            </w:r>
          </w:p>
          <w:p w14:paraId="7A37187E" w14:textId="77777777" w:rsidR="001A38AC" w:rsidRPr="001A38AC" w:rsidRDefault="001A38AC" w:rsidP="001A38AC">
            <w:pPr>
              <w:spacing w:after="0" w:line="240" w:lineRule="auto"/>
              <w:ind w:left="360"/>
              <w:jc w:val="both"/>
              <w:rPr>
                <w:rFonts w:eastAsia="Aptos" w:cs="Aptos"/>
                <w:b/>
                <w:bCs/>
                <w:color w:val="0F4761"/>
                <w:kern w:val="0"/>
                <w:lang w:val="nl-BE" w:eastAsia="nl-BE"/>
                <w14:ligatures w14:val="none"/>
              </w:rPr>
            </w:pPr>
          </w:p>
          <w:p w14:paraId="2EB3891E" w14:textId="77777777" w:rsidR="001A38AC" w:rsidRPr="001A38AC" w:rsidRDefault="001A38AC" w:rsidP="001A38AC">
            <w:pPr>
              <w:numPr>
                <w:ilvl w:val="0"/>
                <w:numId w:val="10"/>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Steun een hervorming van de EU-regelgeving voor staatssteun om de toegang van vrouwen met een beperking tot ondersteund werk te verbeteren</w:t>
            </w:r>
          </w:p>
          <w:p w14:paraId="38A01ABE"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p w14:paraId="712EB281" w14:textId="6A3720F3" w:rsidR="001A38AC" w:rsidRPr="001A38AC" w:rsidRDefault="001A38AC" w:rsidP="001A38AC">
            <w:pPr>
              <w:numPr>
                <w:ilvl w:val="0"/>
                <w:numId w:val="10"/>
              </w:numPr>
              <w:spacing w:after="0" w:line="240" w:lineRule="auto"/>
              <w:jc w:val="both"/>
              <w:rPr>
                <w:rFonts w:eastAsia="Aptos" w:cs="Aptos"/>
                <w:b/>
                <w:bCs/>
                <w:color w:val="0F4761"/>
                <w:kern w:val="0"/>
                <w:lang w:val="nl-BE" w:eastAsia="nl-BE"/>
                <w14:ligatures w14:val="none"/>
              </w:rPr>
            </w:pPr>
            <w:r w:rsidRPr="001A38AC">
              <w:rPr>
                <w:rFonts w:eastAsia="Aptos" w:cs="Aptos"/>
                <w:color w:val="0F4761"/>
                <w:kern w:val="0"/>
                <w:lang w:val="nl-BE" w:eastAsia="nl-BE"/>
                <w14:ligatures w14:val="none"/>
              </w:rPr>
              <w:t xml:space="preserve">Versterk de gegevensverzameling in het Budget Tracking </w:t>
            </w:r>
            <w:proofErr w:type="spellStart"/>
            <w:r w:rsidRPr="001A38AC">
              <w:rPr>
                <w:rFonts w:eastAsia="Aptos" w:cs="Aptos"/>
                <w:color w:val="0F4761"/>
                <w:kern w:val="0"/>
                <w:lang w:val="nl-BE" w:eastAsia="nl-BE"/>
                <w14:ligatures w14:val="none"/>
              </w:rPr>
              <w:t>and</w:t>
            </w:r>
            <w:proofErr w:type="spellEnd"/>
            <w:r w:rsidRPr="001A38AC">
              <w:rPr>
                <w:rFonts w:eastAsia="Aptos" w:cs="Aptos"/>
                <w:color w:val="0F4761"/>
                <w:kern w:val="0"/>
                <w:lang w:val="nl-BE" w:eastAsia="nl-BE"/>
                <w14:ligatures w14:val="none"/>
              </w:rPr>
              <w:t xml:space="preserve"> Performance Framework over gelijke behandeling van sociale inclusie van vrouwen</w:t>
            </w:r>
            <w:r w:rsidR="00C01B44">
              <w:rPr>
                <w:rFonts w:eastAsia="Aptos" w:cs="Aptos"/>
                <w:color w:val="0F4761"/>
                <w:kern w:val="0"/>
                <w:lang w:val="nl-BE" w:eastAsia="nl-BE"/>
                <w14:ligatures w14:val="none"/>
              </w:rPr>
              <w:t xml:space="preserve"> met een handicap</w:t>
            </w:r>
          </w:p>
          <w:p w14:paraId="2782E3A5" w14:textId="77777777" w:rsidR="001A38AC" w:rsidRPr="001A38AC" w:rsidRDefault="001A38AC" w:rsidP="001A38AC">
            <w:pPr>
              <w:spacing w:after="0" w:line="240" w:lineRule="auto"/>
              <w:jc w:val="both"/>
              <w:rPr>
                <w:rFonts w:eastAsia="Aptos" w:cs="Aptos"/>
                <w:b/>
                <w:bCs/>
                <w:color w:val="0F4761"/>
                <w:kern w:val="0"/>
                <w:lang w:val="nl-BE" w:eastAsia="nl-BE"/>
                <w14:ligatures w14:val="none"/>
              </w:rPr>
            </w:pPr>
          </w:p>
        </w:tc>
      </w:tr>
    </w:tbl>
    <w:p w14:paraId="31268812" w14:textId="3849664B" w:rsidR="001A38AC" w:rsidRPr="001A38AC" w:rsidRDefault="001A38AC" w:rsidP="008339BD">
      <w:pPr>
        <w:spacing w:before="120" w:after="0" w:line="279" w:lineRule="auto"/>
        <w:outlineLvl w:val="0"/>
        <w:rPr>
          <w:rFonts w:eastAsia="Play" w:cs="Play"/>
          <w:b/>
          <w:bCs/>
          <w:color w:val="0F4761"/>
          <w:kern w:val="0"/>
          <w:lang w:val="nl-BE" w:eastAsia="nl-BE"/>
          <w14:ligatures w14:val="none"/>
        </w:rPr>
      </w:pPr>
      <w:r w:rsidRPr="001A38AC">
        <w:rPr>
          <w:rFonts w:eastAsia="Play" w:cs="Play"/>
          <w:b/>
          <w:bCs/>
          <w:color w:val="0F4761"/>
          <w:kern w:val="0"/>
          <w:lang w:val="nl-BE" w:eastAsia="nl-BE"/>
          <w14:ligatures w14:val="none"/>
        </w:rPr>
        <w:t xml:space="preserve">Over het Europese Netwerk voor Zelfstandig </w:t>
      </w:r>
      <w:r w:rsidR="008339BD">
        <w:rPr>
          <w:rFonts w:eastAsia="Play" w:cs="Play"/>
          <w:b/>
          <w:bCs/>
          <w:color w:val="0F4761"/>
          <w:kern w:val="0"/>
          <w:lang w:val="nl-BE" w:eastAsia="nl-BE"/>
          <w14:ligatures w14:val="none"/>
        </w:rPr>
        <w:t>Leven</w:t>
      </w:r>
    </w:p>
    <w:p w14:paraId="2E3EFA4D" w14:textId="72827642" w:rsidR="001A38AC" w:rsidRPr="001A38AC" w:rsidRDefault="001A38AC" w:rsidP="001A38AC">
      <w:pPr>
        <w:spacing w:before="240" w:after="240"/>
        <w:rPr>
          <w:rFonts w:eastAsia="Aptos" w:cs="Aptos"/>
          <w:color w:val="auto"/>
          <w:kern w:val="0"/>
          <w:lang w:val="nl-BE" w:eastAsia="nl-BE"/>
          <w14:ligatures w14:val="none"/>
        </w:rPr>
      </w:pPr>
      <w:r w:rsidRPr="001A38AC">
        <w:rPr>
          <w:rFonts w:eastAsia="Aptos" w:cs="Aptos"/>
          <w:color w:val="auto"/>
          <w:kern w:val="0"/>
          <w:lang w:val="nl-BE" w:eastAsia="nl-BE"/>
          <w14:ligatures w14:val="none"/>
        </w:rPr>
        <w:t>Het European Network on Independent Living (ENIL) is een door mensen met een beperking geleid, cross-</w:t>
      </w:r>
      <w:proofErr w:type="spellStart"/>
      <w:r w:rsidRPr="001A38AC">
        <w:rPr>
          <w:rFonts w:eastAsia="Aptos" w:cs="Aptos"/>
          <w:color w:val="auto"/>
          <w:kern w:val="0"/>
          <w:lang w:val="nl-BE" w:eastAsia="nl-BE"/>
          <w14:ligatures w14:val="none"/>
        </w:rPr>
        <w:t>disability</w:t>
      </w:r>
      <w:proofErr w:type="spellEnd"/>
      <w:r w:rsidRPr="001A38AC">
        <w:rPr>
          <w:rFonts w:eastAsia="Aptos" w:cs="Aptos"/>
          <w:color w:val="auto"/>
          <w:kern w:val="0"/>
          <w:lang w:val="nl-BE" w:eastAsia="nl-BE"/>
          <w14:ligatures w14:val="none"/>
        </w:rPr>
        <w:t xml:space="preserve"> netwerk van mensen met een beperking en hun vertegenwoordigende organisaties. ENIL bevordert het recht op zelfstandig wonen, zoals vastgelegd in artikel 19 van het VN-Verdrag inzake de Rechten van Personen met een Handicap (CRPD), de Algemene Opmerkingen en de Richtlijnen voor </w:t>
      </w:r>
      <w:proofErr w:type="spellStart"/>
      <w:r w:rsidRPr="001A38AC">
        <w:rPr>
          <w:rFonts w:eastAsia="Aptos" w:cs="Aptos"/>
          <w:color w:val="auto"/>
          <w:kern w:val="0"/>
          <w:lang w:val="nl-BE" w:eastAsia="nl-BE"/>
          <w14:ligatures w14:val="none"/>
        </w:rPr>
        <w:t>deinstitutionalisering</w:t>
      </w:r>
      <w:proofErr w:type="spellEnd"/>
      <w:r w:rsidRPr="001A38AC">
        <w:rPr>
          <w:rFonts w:eastAsia="Aptos" w:cs="Aptos"/>
          <w:color w:val="auto"/>
          <w:kern w:val="0"/>
          <w:lang w:val="nl-BE" w:eastAsia="nl-BE"/>
          <w14:ligatures w14:val="none"/>
        </w:rPr>
        <w:t xml:space="preserve">, ook in noodsituaties. Het werk van </w:t>
      </w:r>
      <w:r w:rsidRPr="001A38AC">
        <w:rPr>
          <w:rFonts w:eastAsia="Aptos" w:cs="Aptos"/>
          <w:color w:val="auto"/>
          <w:kern w:val="0"/>
          <w:lang w:val="nl-BE" w:eastAsia="nl-BE"/>
          <w14:ligatures w14:val="none"/>
        </w:rPr>
        <w:lastRenderedPageBreak/>
        <w:t xml:space="preserve">ENIL wordt geleid door de CRPD en de principes van onafhankelijk leven, verankerd in de pijlers van onafhankelijk wonen. ENIL is actief op Europees niveau en internationaal door samenwerking met Centra voor Onafhankelijk </w:t>
      </w:r>
      <w:r w:rsidR="00AB3D61">
        <w:rPr>
          <w:rFonts w:eastAsia="Aptos" w:cs="Aptos"/>
          <w:color w:val="auto"/>
          <w:kern w:val="0"/>
          <w:lang w:val="nl-BE" w:eastAsia="nl-BE"/>
          <w14:ligatures w14:val="none"/>
        </w:rPr>
        <w:t>Leven</w:t>
      </w:r>
      <w:r w:rsidRPr="001A38AC">
        <w:rPr>
          <w:rFonts w:eastAsia="Aptos" w:cs="Aptos"/>
          <w:color w:val="auto"/>
          <w:kern w:val="0"/>
          <w:lang w:val="nl-BE" w:eastAsia="nl-BE"/>
          <w14:ligatures w14:val="none"/>
        </w:rPr>
        <w:t xml:space="preserve"> van over de hele wereld. De acties en activiteiten van ENIL zijn gebaseerd op de sociale en mensenrechtenmodellen van handicap, en op de principes van inclusieve gelijkheid, zelfbeschikking, solidariteit en intersectionaliteit.</w:t>
      </w:r>
    </w:p>
    <w:p w14:paraId="411514B2" w14:textId="77777777" w:rsidR="001A38AC" w:rsidRPr="001A38AC" w:rsidRDefault="001A38AC" w:rsidP="001A38AC">
      <w:pPr>
        <w:spacing w:before="240" w:after="240"/>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ENIL heeft een participatieve status bij de Raad van Europa (d.w.z. is lid van de Conference of </w:t>
      </w:r>
      <w:proofErr w:type="spellStart"/>
      <w:r w:rsidRPr="001A38AC">
        <w:rPr>
          <w:rFonts w:eastAsia="Aptos" w:cs="Aptos"/>
          <w:color w:val="auto"/>
          <w:kern w:val="0"/>
          <w:lang w:val="nl-BE" w:eastAsia="nl-BE"/>
          <w14:ligatures w14:val="none"/>
        </w:rPr>
        <w:t>INGOs</w:t>
      </w:r>
      <w:proofErr w:type="spellEnd"/>
      <w:r w:rsidRPr="001A38AC">
        <w:rPr>
          <w:rFonts w:eastAsia="Aptos" w:cs="Aptos"/>
          <w:color w:val="auto"/>
          <w:kern w:val="0"/>
          <w:lang w:val="nl-BE" w:eastAsia="nl-BE"/>
          <w14:ligatures w14:val="none"/>
        </w:rPr>
        <w:t>) en een adviserende status bij ECOSOC.</w:t>
      </w:r>
    </w:p>
    <w:p w14:paraId="60C7B765" w14:textId="77777777" w:rsidR="001A38AC" w:rsidRPr="001A38AC" w:rsidRDefault="001A38AC" w:rsidP="001A38AC">
      <w:pPr>
        <w:spacing w:after="0"/>
        <w:rPr>
          <w:rFonts w:eastAsia="Aptos" w:cs="Aptos"/>
          <w:b/>
          <w:bCs/>
          <w:color w:val="auto"/>
          <w:kern w:val="0"/>
          <w:lang w:val="nl-BE" w:eastAsia="nl-BE"/>
          <w14:ligatures w14:val="none"/>
        </w:rPr>
      </w:pPr>
      <w:r w:rsidRPr="001A38AC">
        <w:rPr>
          <w:rFonts w:eastAsia="Aptos" w:cs="Aptos"/>
          <w:b/>
          <w:bCs/>
          <w:color w:val="auto"/>
          <w:kern w:val="0"/>
          <w:lang w:val="nl-BE" w:eastAsia="nl-BE"/>
          <w14:ligatures w14:val="none"/>
        </w:rPr>
        <w:t>Neem contact met ons op</w:t>
      </w:r>
    </w:p>
    <w:p w14:paraId="68D38983" w14:textId="5BF409F8"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Europees Netwerk voor Onafhankelijk </w:t>
      </w:r>
      <w:r w:rsidR="00AB3D61">
        <w:rPr>
          <w:rFonts w:eastAsia="Aptos" w:cs="Aptos"/>
          <w:color w:val="auto"/>
          <w:kern w:val="0"/>
          <w:lang w:val="nl-BE" w:eastAsia="nl-BE"/>
          <w14:ligatures w14:val="none"/>
        </w:rPr>
        <w:t>Leven</w:t>
      </w:r>
      <w:r w:rsidRPr="001A38AC">
        <w:rPr>
          <w:rFonts w:eastAsia="Aptos" w:cs="Aptos"/>
          <w:color w:val="auto"/>
          <w:kern w:val="0"/>
          <w:lang w:val="nl-BE" w:eastAsia="nl-BE"/>
          <w14:ligatures w14:val="none"/>
        </w:rPr>
        <w:t xml:space="preserve"> (ENIL)</w:t>
      </w:r>
    </w:p>
    <w:p w14:paraId="164F4F0B" w14:textId="77777777"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6e verdieping – </w:t>
      </w:r>
      <w:proofErr w:type="spellStart"/>
      <w:r w:rsidRPr="001A38AC">
        <w:rPr>
          <w:rFonts w:eastAsia="Aptos" w:cs="Aptos"/>
          <w:color w:val="auto"/>
          <w:kern w:val="0"/>
          <w:lang w:val="nl-BE" w:eastAsia="nl-BE"/>
          <w14:ligatures w14:val="none"/>
        </w:rPr>
        <w:t>Mundo</w:t>
      </w:r>
      <w:proofErr w:type="spellEnd"/>
      <w:r w:rsidRPr="001A38AC">
        <w:rPr>
          <w:rFonts w:eastAsia="Aptos" w:cs="Aptos"/>
          <w:color w:val="auto"/>
          <w:kern w:val="0"/>
          <w:lang w:val="nl-BE" w:eastAsia="nl-BE"/>
          <w14:ligatures w14:val="none"/>
        </w:rPr>
        <w:t xml:space="preserve"> J</w:t>
      </w:r>
    </w:p>
    <w:p w14:paraId="7B981469" w14:textId="77777777" w:rsidR="001A38AC" w:rsidRPr="001A38AC" w:rsidRDefault="001A38AC" w:rsidP="001A38AC">
      <w:pPr>
        <w:spacing w:after="0"/>
        <w:rPr>
          <w:rFonts w:eastAsia="Aptos" w:cs="Aptos"/>
          <w:color w:val="auto"/>
          <w:kern w:val="0"/>
          <w:lang w:val="nl-BE" w:eastAsia="nl-BE"/>
          <w14:ligatures w14:val="none"/>
        </w:rPr>
      </w:pPr>
      <w:proofErr w:type="spellStart"/>
      <w:r w:rsidRPr="001A38AC">
        <w:rPr>
          <w:rFonts w:eastAsia="Aptos" w:cs="Aptos"/>
          <w:color w:val="auto"/>
          <w:kern w:val="0"/>
          <w:lang w:val="nl-BE" w:eastAsia="nl-BE"/>
          <w14:ligatures w14:val="none"/>
        </w:rPr>
        <w:t>Rue</w:t>
      </w:r>
      <w:proofErr w:type="spellEnd"/>
      <w:r w:rsidRPr="001A38AC">
        <w:rPr>
          <w:rFonts w:eastAsia="Aptos" w:cs="Aptos"/>
          <w:color w:val="auto"/>
          <w:kern w:val="0"/>
          <w:lang w:val="nl-BE" w:eastAsia="nl-BE"/>
          <w14:ligatures w14:val="none"/>
        </w:rPr>
        <w:t xml:space="preserve"> de </w:t>
      </w:r>
      <w:proofErr w:type="spellStart"/>
      <w:r w:rsidRPr="001A38AC">
        <w:rPr>
          <w:rFonts w:eastAsia="Aptos" w:cs="Aptos"/>
          <w:color w:val="auto"/>
          <w:kern w:val="0"/>
          <w:lang w:val="nl-BE" w:eastAsia="nl-BE"/>
          <w14:ligatures w14:val="none"/>
        </w:rPr>
        <w:t>l'Industrie</w:t>
      </w:r>
      <w:proofErr w:type="spellEnd"/>
      <w:r w:rsidRPr="001A38AC">
        <w:rPr>
          <w:rFonts w:eastAsia="Aptos" w:cs="Aptos"/>
          <w:color w:val="auto"/>
          <w:kern w:val="0"/>
          <w:lang w:val="nl-BE" w:eastAsia="nl-BE"/>
          <w14:ligatures w14:val="none"/>
        </w:rPr>
        <w:t xml:space="preserve"> 10</w:t>
      </w:r>
    </w:p>
    <w:p w14:paraId="145401EC" w14:textId="77777777"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1000 Brussel</w:t>
      </w:r>
    </w:p>
    <w:p w14:paraId="75DA8549" w14:textId="77777777"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België</w:t>
      </w:r>
    </w:p>
    <w:p w14:paraId="5B383775" w14:textId="77777777"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E-mail: secretariat@enil.eu</w:t>
      </w:r>
    </w:p>
    <w:p w14:paraId="16B459C0" w14:textId="77777777" w:rsidR="001A38AC" w:rsidRPr="001A38AC" w:rsidRDefault="001A38AC" w:rsidP="001A38AC">
      <w:pPr>
        <w:spacing w:after="0"/>
        <w:rPr>
          <w:rFonts w:eastAsia="Aptos" w:cs="Aptos"/>
          <w:color w:val="1155CC"/>
          <w:kern w:val="0"/>
          <w:u w:val="single"/>
          <w:lang w:val="nl-BE" w:eastAsia="nl-BE"/>
          <w14:ligatures w14:val="none"/>
        </w:rPr>
      </w:pPr>
      <w:r w:rsidRPr="001A38AC">
        <w:rPr>
          <w:rFonts w:eastAsia="Aptos" w:cs="Aptos"/>
          <w:color w:val="auto"/>
          <w:kern w:val="0"/>
          <w:lang w:val="nl-BE" w:eastAsia="nl-BE"/>
          <w14:ligatures w14:val="none"/>
        </w:rPr>
        <w:t>Website:</w:t>
      </w:r>
      <w:hyperlink r:id="rId12">
        <w:r w:rsidRPr="001A38AC">
          <w:rPr>
            <w:rFonts w:eastAsia="Aptos" w:cs="Aptos"/>
            <w:color w:val="1155CC"/>
            <w:kern w:val="0"/>
            <w:lang w:val="nl-BE" w:eastAsia="nl-BE"/>
            <w14:ligatures w14:val="none"/>
          </w:rPr>
          <w:t xml:space="preserve"> </w:t>
        </w:r>
      </w:hyperlink>
      <w:hyperlink r:id="rId13">
        <w:r w:rsidRPr="001A38AC">
          <w:rPr>
            <w:rFonts w:eastAsia="Aptos" w:cs="Aptos"/>
            <w:color w:val="1155CC"/>
            <w:kern w:val="0"/>
            <w:u w:val="single"/>
            <w:lang w:val="nl-BE" w:eastAsia="nl-BE"/>
            <w14:ligatures w14:val="none"/>
          </w:rPr>
          <w:t>www.enil.eu</w:t>
        </w:r>
      </w:hyperlink>
    </w:p>
    <w:p w14:paraId="1FE3D0DA" w14:textId="77777777"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 </w:t>
      </w:r>
    </w:p>
    <w:p w14:paraId="01CFF438" w14:textId="77777777"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Geschreven door: Florian Sanden</w:t>
      </w:r>
    </w:p>
    <w:p w14:paraId="21D8C497" w14:textId="40417390" w:rsidR="001A38AC" w:rsidRPr="001A38AC" w:rsidRDefault="001A38AC" w:rsidP="001A38AC">
      <w:pPr>
        <w:spacing w:after="0"/>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 Europees Netwerk voor Onafhankelijk </w:t>
      </w:r>
      <w:r w:rsidR="00AB3D61">
        <w:rPr>
          <w:rFonts w:eastAsia="Aptos" w:cs="Aptos"/>
          <w:color w:val="auto"/>
          <w:kern w:val="0"/>
          <w:lang w:val="nl-BE" w:eastAsia="nl-BE"/>
          <w14:ligatures w14:val="none"/>
        </w:rPr>
        <w:t>Leven</w:t>
      </w:r>
      <w:r w:rsidRPr="001A38AC">
        <w:rPr>
          <w:rFonts w:eastAsia="Aptos" w:cs="Aptos"/>
          <w:color w:val="auto"/>
          <w:kern w:val="0"/>
          <w:lang w:val="nl-BE" w:eastAsia="nl-BE"/>
          <w14:ligatures w14:val="none"/>
        </w:rPr>
        <w:t>, 2025</w:t>
      </w:r>
    </w:p>
    <w:p w14:paraId="13FA89D6" w14:textId="77777777" w:rsidR="001A38AC" w:rsidRPr="001A38AC" w:rsidRDefault="001A38AC" w:rsidP="001A38AC">
      <w:pPr>
        <w:spacing w:after="0" w:line="279" w:lineRule="auto"/>
        <w:rPr>
          <w:rFonts w:eastAsia="Aptos" w:cs="Aptos"/>
          <w:color w:val="auto"/>
          <w:kern w:val="0"/>
          <w:lang w:val="nl-BE" w:eastAsia="nl-BE"/>
          <w14:ligatures w14:val="none"/>
        </w:rPr>
      </w:pPr>
      <w:r w:rsidRPr="001A38AC">
        <w:rPr>
          <w:rFonts w:eastAsia="Aptos" w:cs="Aptos"/>
          <w:color w:val="auto"/>
          <w:kern w:val="0"/>
          <w:lang w:val="nl-BE" w:eastAsia="nl-BE"/>
          <w14:ligatures w14:val="none"/>
        </w:rPr>
        <w:t xml:space="preserve"> </w:t>
      </w:r>
    </w:p>
    <w:p w14:paraId="0D868AF8" w14:textId="77777777" w:rsidR="001A38AC" w:rsidRPr="001A38AC" w:rsidRDefault="001A38AC" w:rsidP="001A38AC">
      <w:pPr>
        <w:spacing w:after="0"/>
        <w:rPr>
          <w:rFonts w:eastAsia="Aptos" w:cs="Aptos"/>
          <w:color w:val="auto"/>
          <w:kern w:val="0"/>
          <w:lang w:val="en-GB" w:eastAsia="nl-BE"/>
          <w14:ligatures w14:val="none"/>
        </w:rPr>
      </w:pPr>
      <w:r w:rsidRPr="001A38AC">
        <w:rPr>
          <w:rFonts w:eastAsia="Aptos" w:cs="Aptos"/>
          <w:noProof/>
          <w:color w:val="auto"/>
          <w:kern w:val="0"/>
          <w:lang w:val="en-GB" w:eastAsia="nl-BE"/>
          <w14:ligatures w14:val="none"/>
        </w:rPr>
        <w:drawing>
          <wp:inline distT="114300" distB="114300" distL="114300" distR="114300" wp14:anchorId="3212F7FA" wp14:editId="1CC011CE">
            <wp:extent cx="2489200" cy="520700"/>
            <wp:effectExtent l="0" t="0" r="0" b="0"/>
            <wp:docPr id="5" name="image1.jpg" descr="Blauwe tekst op een witte achtergrond&#10;&#10;Beschrijving automatisch gegenereerd"/>
            <wp:cNvGraphicFramePr/>
            <a:graphic xmlns:a="http://schemas.openxmlformats.org/drawingml/2006/main">
              <a:graphicData uri="http://schemas.openxmlformats.org/drawingml/2006/picture">
                <pic:pic xmlns:pic="http://schemas.openxmlformats.org/drawingml/2006/picture">
                  <pic:nvPicPr>
                    <pic:cNvPr id="0" name="image1.jpg" descr="Blue text on a white background&#10;&#10;Description automatically generated"/>
                    <pic:cNvPicPr preferRelativeResize="0"/>
                  </pic:nvPicPr>
                  <pic:blipFill>
                    <a:blip r:embed="rId14"/>
                    <a:srcRect/>
                    <a:stretch>
                      <a:fillRect/>
                    </a:stretch>
                  </pic:blipFill>
                  <pic:spPr>
                    <a:xfrm>
                      <a:off x="0" y="0"/>
                      <a:ext cx="2489200" cy="520700"/>
                    </a:xfrm>
                    <a:prstGeom prst="rect">
                      <a:avLst/>
                    </a:prstGeom>
                    <a:ln/>
                  </pic:spPr>
                </pic:pic>
              </a:graphicData>
            </a:graphic>
          </wp:inline>
        </w:drawing>
      </w:r>
    </w:p>
    <w:p w14:paraId="44E2D9F7" w14:textId="77777777" w:rsidR="00C01B44" w:rsidRDefault="00C01B44" w:rsidP="001A38AC">
      <w:pPr>
        <w:spacing w:after="0"/>
        <w:rPr>
          <w:rFonts w:eastAsia="Aptos" w:cs="Aptos"/>
          <w:i/>
          <w:iCs/>
          <w:color w:val="auto"/>
          <w:kern w:val="0"/>
          <w:lang w:val="nl-BE" w:eastAsia="nl-BE"/>
          <w14:ligatures w14:val="none"/>
        </w:rPr>
      </w:pPr>
    </w:p>
    <w:p w14:paraId="4F0A8DC0" w14:textId="5FF7EA42" w:rsidR="001A38AC" w:rsidRPr="001A38AC" w:rsidRDefault="001A38AC" w:rsidP="001A38AC">
      <w:pPr>
        <w:spacing w:after="0"/>
        <w:rPr>
          <w:rFonts w:eastAsia="Aptos" w:cs="Aptos"/>
          <w:color w:val="auto"/>
          <w:kern w:val="0"/>
          <w:lang w:val="nl-BE" w:eastAsia="nl-BE"/>
          <w14:ligatures w14:val="none"/>
        </w:rPr>
      </w:pPr>
      <w:r w:rsidRPr="001A38AC">
        <w:rPr>
          <w:rFonts w:eastAsia="Aptos" w:cs="Aptos"/>
          <w:i/>
          <w:iCs/>
          <w:color w:val="auto"/>
          <w:kern w:val="0"/>
          <w:lang w:val="nl-BE" w:eastAsia="nl-BE"/>
          <w14:ligatures w14:val="none"/>
        </w:rPr>
        <w:t xml:space="preserve">Mede gefinancierd door de Europese Unie. De geuite meningen en standpunten zijn echter uitsluitend die van de auteur(s) en weerspiegelen niet noodzakelijkerwijs die van de Europese Unie of de Europese </w:t>
      </w:r>
      <w:r w:rsidR="008339BD">
        <w:rPr>
          <w:rFonts w:eastAsia="Aptos" w:cs="Aptos"/>
          <w:i/>
          <w:iCs/>
          <w:color w:val="auto"/>
          <w:kern w:val="0"/>
          <w:lang w:val="nl-BE" w:eastAsia="nl-BE"/>
          <w14:ligatures w14:val="none"/>
        </w:rPr>
        <w:t>C</w:t>
      </w:r>
      <w:r w:rsidRPr="001A38AC">
        <w:rPr>
          <w:rFonts w:eastAsia="Aptos" w:cs="Aptos"/>
          <w:i/>
          <w:iCs/>
          <w:color w:val="auto"/>
          <w:kern w:val="0"/>
          <w:lang w:val="nl-BE" w:eastAsia="nl-BE"/>
          <w14:ligatures w14:val="none"/>
        </w:rPr>
        <w:t xml:space="preserve">ommissie. Noch de Europese Unie, noch de </w:t>
      </w:r>
      <w:proofErr w:type="spellStart"/>
      <w:r w:rsidRPr="001A38AC">
        <w:rPr>
          <w:rFonts w:eastAsia="Aptos" w:cs="Aptos"/>
          <w:i/>
          <w:iCs/>
          <w:color w:val="auto"/>
          <w:kern w:val="0"/>
          <w:lang w:val="nl-BE" w:eastAsia="nl-BE"/>
          <w14:ligatures w14:val="none"/>
        </w:rPr>
        <w:t>subsidiegevende</w:t>
      </w:r>
      <w:proofErr w:type="spellEnd"/>
      <w:r w:rsidRPr="001A38AC">
        <w:rPr>
          <w:rFonts w:eastAsia="Aptos" w:cs="Aptos"/>
          <w:i/>
          <w:iCs/>
          <w:color w:val="auto"/>
          <w:kern w:val="0"/>
          <w:lang w:val="nl-BE" w:eastAsia="nl-BE"/>
          <w14:ligatures w14:val="none"/>
        </w:rPr>
        <w:t xml:space="preserve"> instantie kan hiervoor verantwoordelijk worden gehouden.</w:t>
      </w:r>
    </w:p>
    <w:p w14:paraId="62ECD0CB" w14:textId="77777777" w:rsidR="001A38AC" w:rsidRPr="001A38AC" w:rsidRDefault="001A38AC" w:rsidP="001A38AC">
      <w:pPr>
        <w:spacing w:after="160" w:line="279" w:lineRule="auto"/>
        <w:jc w:val="both"/>
        <w:rPr>
          <w:rFonts w:ascii="Aptos" w:eastAsia="Aptos" w:hAnsi="Aptos" w:cs="Aptos"/>
          <w:color w:val="auto"/>
          <w:kern w:val="0"/>
          <w:lang w:val="nl-BE" w:eastAsia="nl-BE"/>
          <w14:ligatures w14:val="none"/>
        </w:rPr>
      </w:pPr>
    </w:p>
    <w:p w14:paraId="26350E3E" w14:textId="77777777" w:rsidR="001A38AC" w:rsidRPr="001A38AC" w:rsidRDefault="001A38AC" w:rsidP="00042D16">
      <w:pPr>
        <w:rPr>
          <w:lang w:val="nl-BE"/>
        </w:rPr>
      </w:pPr>
    </w:p>
    <w:sectPr w:rsidR="001A38AC" w:rsidRPr="001A38AC" w:rsidSect="00201834">
      <w:headerReference w:type="default" r:id="rId15"/>
      <w:footerReference w:type="even" r:id="rId16"/>
      <w:footerReference w:type="default" r:id="rId17"/>
      <w:headerReference w:type="first" r:id="rId18"/>
      <w:footerReference w:type="first" r:id="rId19"/>
      <w:pgSz w:w="11906" w:h="16838"/>
      <w:pgMar w:top="2155" w:right="1134" w:bottom="226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C5438" w14:textId="77777777" w:rsidR="00736806" w:rsidRDefault="00736806" w:rsidP="00D057D2">
      <w:r>
        <w:separator/>
      </w:r>
    </w:p>
    <w:p w14:paraId="6307B49E" w14:textId="77777777" w:rsidR="00736806" w:rsidRDefault="00736806" w:rsidP="00D057D2"/>
  </w:endnote>
  <w:endnote w:type="continuationSeparator" w:id="0">
    <w:p w14:paraId="2590D891" w14:textId="77777777" w:rsidR="00736806" w:rsidRDefault="00736806" w:rsidP="00D057D2">
      <w:r>
        <w:continuationSeparator/>
      </w:r>
    </w:p>
    <w:p w14:paraId="40D109D1" w14:textId="77777777" w:rsidR="00736806" w:rsidRDefault="00736806" w:rsidP="00D057D2"/>
  </w:endnote>
  <w:endnote w:type="continuationNotice" w:id="1">
    <w:p w14:paraId="78C9F073" w14:textId="77777777" w:rsidR="00736806" w:rsidRDefault="00736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lay">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Hoofdtekst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auto"/>
    <w:pitch w:val="default"/>
  </w:font>
  <w:font w:name="Segoe UI Emoji">
    <w:panose1 w:val="020B0502040204020203"/>
    <w:charset w:val="00"/>
    <w:family w:val="swiss"/>
    <w:pitch w:val="variable"/>
    <w:sig w:usb0="00000003" w:usb1="02000000" w:usb2="00000000" w:usb3="00000000" w:csb0="00000001"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60764050"/>
      <w:docPartObj>
        <w:docPartGallery w:val="Page Numbers (Bottom of Page)"/>
        <w:docPartUnique/>
      </w:docPartObj>
    </w:sdtPr>
    <w:sdtContent>
      <w:p w14:paraId="50B5116F" w14:textId="77777777" w:rsidR="005D0C96" w:rsidRDefault="005D0C96" w:rsidP="001C60D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D6A9CCD" w14:textId="77777777" w:rsidR="00576A9E" w:rsidRDefault="00576A9E" w:rsidP="005D0C96">
    <w:pPr>
      <w:pStyle w:val="Voettekst"/>
      <w:ind w:right="360"/>
      <w:rPr>
        <w:rStyle w:val="Paginanummer"/>
      </w:rPr>
    </w:pPr>
  </w:p>
  <w:p w14:paraId="0E0E3746" w14:textId="77777777" w:rsidR="00576A9E" w:rsidRDefault="00576A9E" w:rsidP="00D057D2">
    <w:pPr>
      <w:pStyle w:val="Voettekst"/>
    </w:pPr>
  </w:p>
  <w:p w14:paraId="526B20E4" w14:textId="77777777" w:rsidR="00EA7683" w:rsidRDefault="00EA7683" w:rsidP="00D057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rPr>
      <w:id w:val="-1383942983"/>
      <w:docPartObj>
        <w:docPartGallery w:val="Page Numbers (Bottom of Page)"/>
        <w:docPartUnique/>
      </w:docPartObj>
    </w:sdtPr>
    <w:sdtContent>
      <w:p w14:paraId="230D801B" w14:textId="77777777" w:rsidR="005D0C96" w:rsidRPr="005D0C96" w:rsidRDefault="005D0C96" w:rsidP="00811E7E">
        <w:pPr>
          <w:pStyle w:val="Voettekst"/>
          <w:framePr w:w="385" w:h="561" w:hRule="exact" w:wrap="none" w:vAnchor="text" w:hAnchor="page" w:x="10235" w:y="1"/>
          <w:jc w:val="center"/>
          <w:rPr>
            <w:rStyle w:val="Paginanummer"/>
            <w:color w:val="FFFFFF" w:themeColor="background1"/>
          </w:rPr>
        </w:pPr>
        <w:r w:rsidRPr="0055224F">
          <w:rPr>
            <w:rStyle w:val="Paginanummer"/>
            <w:color w:val="FFFFFF" w:themeColor="background1"/>
            <w:sz w:val="21"/>
            <w:szCs w:val="21"/>
          </w:rPr>
          <w:fldChar w:fldCharType="begin"/>
        </w:r>
        <w:r w:rsidRPr="0055224F">
          <w:rPr>
            <w:rStyle w:val="Paginanummer"/>
            <w:color w:val="FFFFFF" w:themeColor="background1"/>
            <w:sz w:val="21"/>
            <w:szCs w:val="21"/>
          </w:rPr>
          <w:instrText xml:space="preserve"> PAGE </w:instrText>
        </w:r>
        <w:r w:rsidRPr="0055224F">
          <w:rPr>
            <w:rStyle w:val="Paginanummer"/>
            <w:color w:val="FFFFFF" w:themeColor="background1"/>
            <w:sz w:val="21"/>
            <w:szCs w:val="21"/>
          </w:rPr>
          <w:fldChar w:fldCharType="separate"/>
        </w:r>
        <w:r w:rsidRPr="0055224F">
          <w:rPr>
            <w:rStyle w:val="Paginanummer"/>
            <w:noProof/>
            <w:color w:val="FFFFFF" w:themeColor="background1"/>
            <w:sz w:val="21"/>
            <w:szCs w:val="21"/>
          </w:rPr>
          <w:t>3</w:t>
        </w:r>
        <w:r w:rsidRPr="0055224F">
          <w:rPr>
            <w:rStyle w:val="Paginanummer"/>
            <w:color w:val="FFFFFF" w:themeColor="background1"/>
            <w:sz w:val="21"/>
            <w:szCs w:val="21"/>
          </w:rPr>
          <w:fldChar w:fldCharType="end"/>
        </w:r>
      </w:p>
    </w:sdtContent>
  </w:sdt>
  <w:p w14:paraId="57F84979" w14:textId="77777777" w:rsidR="00EA7683" w:rsidRPr="00D057D2" w:rsidRDefault="005D0C96" w:rsidP="005D0C96">
    <w:pPr>
      <w:pStyle w:val="Voettekst"/>
      <w:ind w:right="360"/>
      <w:jc w:val="center"/>
      <w:rPr>
        <w:color w:val="A22332" w:themeColor="text1"/>
      </w:rPr>
    </w:pPr>
    <w:r>
      <w:rPr>
        <w:noProof/>
      </w:rPr>
      <mc:AlternateContent>
        <mc:Choice Requires="wps">
          <w:drawing>
            <wp:anchor distT="0" distB="0" distL="114300" distR="114300" simplePos="0" relativeHeight="251658242" behindDoc="1" locked="0" layoutInCell="1" allowOverlap="1" wp14:anchorId="23EDED00" wp14:editId="6E89BC38">
              <wp:simplePos x="0" y="0"/>
              <wp:positionH relativeFrom="column">
                <wp:posOffset>5599399</wp:posOffset>
              </wp:positionH>
              <wp:positionV relativeFrom="paragraph">
                <wp:posOffset>-36195</wp:posOffset>
              </wp:positionV>
              <wp:extent cx="252018" cy="251209"/>
              <wp:effectExtent l="0" t="0" r="2540" b="3175"/>
              <wp:wrapNone/>
              <wp:docPr id="2039067831" name="Ovaal 4"/>
              <wp:cNvGraphicFramePr/>
              <a:graphic xmlns:a="http://schemas.openxmlformats.org/drawingml/2006/main">
                <a:graphicData uri="http://schemas.microsoft.com/office/word/2010/wordprocessingShape">
                  <wps:wsp>
                    <wps:cNvSpPr/>
                    <wps:spPr>
                      <a:xfrm>
                        <a:off x="0" y="0"/>
                        <a:ext cx="252018" cy="25120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A2ADA" id="Ovaal 4" o:spid="_x0000_s1026" style="position:absolute;margin-left:440.9pt;margin-top:-2.85pt;width:19.85pt;height:19.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" fillcolor="#a22332 [3213]" stroked="f" strokeweight="1pt">
              <v:stroke joinstyle="miter"/>
            </v:oval>
          </w:pict>
        </mc:Fallback>
      </mc:AlternateContent>
    </w:r>
    <w:r w:rsidR="00D057D2">
      <w:rPr>
        <w:noProof/>
      </w:rPr>
      <mc:AlternateContent>
        <mc:Choice Requires="wps">
          <w:drawing>
            <wp:anchor distT="0" distB="0" distL="114300" distR="114300" simplePos="0" relativeHeight="251658241" behindDoc="0" locked="0" layoutInCell="1" allowOverlap="1" wp14:anchorId="04609B9D" wp14:editId="093E8C83">
              <wp:simplePos x="0" y="0"/>
              <wp:positionH relativeFrom="column">
                <wp:posOffset>-975995</wp:posOffset>
              </wp:positionH>
              <wp:positionV relativeFrom="paragraph">
                <wp:posOffset>542925</wp:posOffset>
              </wp:positionV>
              <wp:extent cx="7639050" cy="203835"/>
              <wp:effectExtent l="0" t="0" r="6350" b="0"/>
              <wp:wrapNone/>
              <wp:docPr id="1046566535" name="Rechthoek 3"/>
              <wp:cNvGraphicFramePr/>
              <a:graphic xmlns:a="http://schemas.openxmlformats.org/drawingml/2006/main">
                <a:graphicData uri="http://schemas.microsoft.com/office/word/2010/wordprocessingShape">
                  <wps:wsp>
                    <wps:cNvSpPr/>
                    <wps:spPr>
                      <a:xfrm>
                        <a:off x="0" y="0"/>
                        <a:ext cx="7639050" cy="20383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03AEB" id="Rechthoek 3" o:spid="_x0000_s1026" style="position:absolute;margin-left:-76.85pt;margin-top:42.75pt;width:601.5pt;height:16.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" fillcolor="#ffd100 [3204]" stroked="f" strokeweight="1pt"/>
          </w:pict>
        </mc:Fallback>
      </mc:AlternateContent>
    </w:r>
    <w:sdt>
      <w:sdtPr>
        <w:rPr>
          <w:rStyle w:val="Paginanummer"/>
          <w:color w:val="A22332" w:themeColor="text1"/>
        </w:rPr>
        <w:id w:val="-1143731358"/>
        <w:docPartObj>
          <w:docPartGallery w:val="Page Numbers (Bottom of Page)"/>
          <w:docPartUnique/>
        </w:docPartObj>
      </w:sdtPr>
      <w:sdtEndPr>
        <w:rPr>
          <w:rStyle w:val="Paginanummer"/>
          <w:color w:val="FFFFFF" w:themeColor="background1"/>
        </w:r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A25A" w14:textId="29CCA64B" w:rsidR="007661B7" w:rsidRPr="00E42705" w:rsidRDefault="007661B7" w:rsidP="00A01B67">
    <w:pPr>
      <w:ind w:right="360"/>
      <w:rPr>
        <w:rFonts w:cs="Calibri"/>
        <w:b/>
        <w:bCs/>
        <w:color w:val="A22332" w:themeColor="text1"/>
        <w:sz w:val="23"/>
        <w:szCs w:val="23"/>
        <w:lang w:val="nl-BE"/>
      </w:rPr>
    </w:pPr>
    <w:r>
      <w:rPr>
        <w:rFonts w:cs="Calibri"/>
        <w:b/>
        <w:bCs/>
        <w:color w:val="A22332" w:themeColor="text1"/>
        <w:lang w:val="nl-BE"/>
      </w:rPr>
      <w:br/>
    </w:r>
    <w:r w:rsidRPr="00E42705">
      <w:rPr>
        <w:rFonts w:cs="Calibri"/>
        <w:b/>
        <w:bCs/>
        <w:color w:val="A22332" w:themeColor="text1"/>
        <w:sz w:val="23"/>
        <w:szCs w:val="23"/>
        <w:lang w:val="nl-BE"/>
      </w:rPr>
      <w:t>Gelijke Rechten voor Iedere Persoon met een handicap (GRIP</w:t>
    </w:r>
    <w:r w:rsidR="00AC60F6" w:rsidRPr="00E42705">
      <w:rPr>
        <w:rFonts w:cs="Calibri"/>
        <w:b/>
        <w:bCs/>
        <w:color w:val="A22332" w:themeColor="text1"/>
        <w:sz w:val="23"/>
        <w:szCs w:val="23"/>
        <w:lang w:val="nl-BE"/>
      </w:rPr>
      <w:t xml:space="preserve"> </w:t>
    </w:r>
    <w:r w:rsidR="00811E7E">
      <w:rPr>
        <w:rFonts w:cs="Calibri"/>
        <w:b/>
        <w:bCs/>
        <w:color w:val="A22332" w:themeColor="text1"/>
        <w:sz w:val="23"/>
        <w:szCs w:val="23"/>
        <w:lang w:val="nl-BE"/>
      </w:rPr>
      <w:t>v</w:t>
    </w:r>
    <w:r w:rsidR="00AC60F6" w:rsidRPr="00E42705">
      <w:rPr>
        <w:rFonts w:cs="Calibri"/>
        <w:b/>
        <w:bCs/>
        <w:color w:val="A22332" w:themeColor="text1"/>
        <w:sz w:val="23"/>
        <w:szCs w:val="23"/>
        <w:lang w:val="nl-BE"/>
      </w:rPr>
      <w:t>zw</w:t>
    </w:r>
    <w:r w:rsidRPr="00E42705">
      <w:rPr>
        <w:rFonts w:cs="Calibri"/>
        <w:b/>
        <w:bCs/>
        <w:color w:val="A22332" w:themeColor="text1"/>
        <w:sz w:val="23"/>
        <w:szCs w:val="23"/>
        <w:lang w:val="nl-BE"/>
      </w:rPr>
      <w:t>)</w:t>
    </w:r>
    <w:r w:rsidR="00A01B67" w:rsidRPr="00E42705">
      <w:rPr>
        <w:noProof/>
        <w:sz w:val="23"/>
        <w:szCs w:val="23"/>
        <w:lang w:val="nl-BE"/>
      </w:rPr>
      <w:t xml:space="preserve"> </w:t>
    </w:r>
  </w:p>
  <w:sdt>
    <w:sdtPr>
      <w:rPr>
        <w:rStyle w:val="Paginanummer"/>
        <w:color w:val="FFFFFF" w:themeColor="background1"/>
      </w:rPr>
      <w:id w:val="-247425582"/>
      <w:docPartObj>
        <w:docPartGallery w:val="Page Numbers (Bottom of Page)"/>
        <w:docPartUnique/>
      </w:docPartObj>
    </w:sdtPr>
    <w:sdtContent>
      <w:p w14:paraId="7949CB9A" w14:textId="77777777" w:rsidR="00811E7E" w:rsidRPr="00811E7E" w:rsidRDefault="00811E7E" w:rsidP="00B81070">
        <w:pPr>
          <w:pStyle w:val="Voettekst"/>
          <w:framePr w:w="404" w:h="577" w:hRule="exact" w:wrap="none" w:vAnchor="text" w:hAnchor="page" w:x="10267" w:y="176"/>
          <w:jc w:val="center"/>
          <w:rPr>
            <w:rStyle w:val="Paginanummer"/>
            <w:color w:val="FFFFFF" w:themeColor="background1"/>
            <w:lang w:val="nl-BE"/>
          </w:rPr>
        </w:pPr>
        <w:r w:rsidRPr="0055224F">
          <w:rPr>
            <w:rStyle w:val="Paginanummer"/>
            <w:color w:val="FFFFFF" w:themeColor="background1"/>
            <w:sz w:val="21"/>
            <w:szCs w:val="21"/>
          </w:rPr>
          <w:fldChar w:fldCharType="begin"/>
        </w:r>
        <w:r w:rsidRPr="00811E7E">
          <w:rPr>
            <w:rStyle w:val="Paginanummer"/>
            <w:color w:val="FFFFFF" w:themeColor="background1"/>
            <w:sz w:val="21"/>
            <w:szCs w:val="21"/>
            <w:lang w:val="nl-BE"/>
          </w:rPr>
          <w:instrText xml:space="preserve"> PAGE </w:instrText>
        </w:r>
        <w:r w:rsidRPr="0055224F">
          <w:rPr>
            <w:rStyle w:val="Paginanummer"/>
            <w:color w:val="FFFFFF" w:themeColor="background1"/>
            <w:sz w:val="21"/>
            <w:szCs w:val="21"/>
          </w:rPr>
          <w:fldChar w:fldCharType="separate"/>
        </w:r>
        <w:r w:rsidRPr="00811E7E">
          <w:rPr>
            <w:rStyle w:val="Paginanummer"/>
            <w:color w:val="FFFFFF" w:themeColor="background1"/>
            <w:sz w:val="21"/>
            <w:szCs w:val="21"/>
            <w:lang w:val="nl-BE"/>
          </w:rPr>
          <w:t>2</w:t>
        </w:r>
        <w:r w:rsidRPr="0055224F">
          <w:rPr>
            <w:rStyle w:val="Paginanummer"/>
            <w:color w:val="FFFFFF" w:themeColor="background1"/>
            <w:sz w:val="21"/>
            <w:szCs w:val="21"/>
          </w:rPr>
          <w:fldChar w:fldCharType="end"/>
        </w:r>
      </w:p>
    </w:sdtContent>
  </w:sdt>
  <w:p w14:paraId="69BBEB95" w14:textId="30F4D6CA" w:rsidR="005D0C96" w:rsidRPr="00A01B67" w:rsidRDefault="00A01B67" w:rsidP="00A01B67">
    <w:pPr>
      <w:rPr>
        <w:color w:val="212121"/>
        <w:sz w:val="21"/>
        <w:szCs w:val="21"/>
        <w:lang w:val="nl-BE"/>
      </w:rPr>
    </w:pPr>
    <w:r>
      <w:rPr>
        <w:noProof/>
      </w:rPr>
      <mc:AlternateContent>
        <mc:Choice Requires="wps">
          <w:drawing>
            <wp:anchor distT="0" distB="0" distL="114300" distR="114300" simplePos="0" relativeHeight="251658240" behindDoc="1" locked="0" layoutInCell="1" allowOverlap="1" wp14:anchorId="5EB9CB45" wp14:editId="4B6EBA25">
              <wp:simplePos x="0" y="0"/>
              <wp:positionH relativeFrom="column">
                <wp:posOffset>5620385</wp:posOffset>
              </wp:positionH>
              <wp:positionV relativeFrom="paragraph">
                <wp:posOffset>82314</wp:posOffset>
              </wp:positionV>
              <wp:extent cx="252018" cy="251209"/>
              <wp:effectExtent l="0" t="0" r="2540" b="3175"/>
              <wp:wrapNone/>
              <wp:docPr id="1653482619" name="Ovaal 4"/>
              <wp:cNvGraphicFramePr/>
              <a:graphic xmlns:a="http://schemas.openxmlformats.org/drawingml/2006/main">
                <a:graphicData uri="http://schemas.microsoft.com/office/word/2010/wordprocessingShape">
                  <wps:wsp>
                    <wps:cNvSpPr/>
                    <wps:spPr>
                      <a:xfrm>
                        <a:off x="0" y="0"/>
                        <a:ext cx="252018" cy="25120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9403F9" w14:textId="558BDD04" w:rsidR="00811E7E" w:rsidRPr="005D0C96" w:rsidRDefault="00811E7E" w:rsidP="00811E7E">
                          <w:pPr>
                            <w:pStyle w:val="Voettekst"/>
                            <w:jc w:val="center"/>
                            <w:rPr>
                              <w:rStyle w:val="Paginanummer"/>
                              <w:color w:val="FFFFFF" w:themeColor="background1"/>
                            </w:rPr>
                          </w:pPr>
                        </w:p>
                        <w:p w14:paraId="34AA333F" w14:textId="77777777" w:rsidR="00811E7E" w:rsidRDefault="00811E7E" w:rsidP="00811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9CB45" id="Ovaal 4" o:spid="_x0000_s1026" style="position:absolute;margin-left:442.55pt;margin-top:6.5pt;width:19.85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" fillcolor="#a22332 [3213]" stroked="f" strokeweight="1pt">
              <v:stroke joinstyle="miter"/>
              <v:textbox>
                <w:txbxContent>
                  <w:p w14:paraId="3A9403F9" w14:textId="558BDD04" w:rsidR="00811E7E" w:rsidRPr="005D0C96" w:rsidRDefault="00811E7E" w:rsidP="00811E7E">
                    <w:pPr>
                      <w:pStyle w:val="Voettekst"/>
                      <w:jc w:val="center"/>
                      <w:rPr>
                        <w:rStyle w:val="Paginanummer"/>
                        <w:color w:val="FFFFFF" w:themeColor="background1"/>
                      </w:rPr>
                    </w:pPr>
                  </w:p>
                  <w:p w14:paraId="34AA333F" w14:textId="77777777" w:rsidR="00811E7E" w:rsidRDefault="00811E7E" w:rsidP="00811E7E">
                    <w:pPr>
                      <w:jc w:val="center"/>
                    </w:pPr>
                  </w:p>
                </w:txbxContent>
              </v:textbox>
            </v:oval>
          </w:pict>
        </mc:Fallback>
      </mc:AlternateContent>
    </w:r>
    <w:r w:rsidR="007661B7" w:rsidRPr="00A01B67">
      <w:rPr>
        <w:noProof/>
        <w:sz w:val="21"/>
        <w:szCs w:val="21"/>
      </w:rPr>
      <mc:AlternateContent>
        <mc:Choice Requires="wps">
          <w:drawing>
            <wp:anchor distT="0" distB="0" distL="114300" distR="114300" simplePos="0" relativeHeight="251658243" behindDoc="0" locked="0" layoutInCell="1" allowOverlap="1" wp14:anchorId="6341EB8A" wp14:editId="72F5EC37">
              <wp:simplePos x="0" y="0"/>
              <wp:positionH relativeFrom="column">
                <wp:posOffset>-894080</wp:posOffset>
              </wp:positionH>
              <wp:positionV relativeFrom="paragraph">
                <wp:posOffset>739243</wp:posOffset>
              </wp:positionV>
              <wp:extent cx="7639050" cy="203835"/>
              <wp:effectExtent l="0" t="0" r="6350" b="0"/>
              <wp:wrapNone/>
              <wp:docPr id="171976757" name="Rechthoek 3"/>
              <wp:cNvGraphicFramePr/>
              <a:graphic xmlns:a="http://schemas.openxmlformats.org/drawingml/2006/main">
                <a:graphicData uri="http://schemas.microsoft.com/office/word/2010/wordprocessingShape">
                  <wps:wsp>
                    <wps:cNvSpPr/>
                    <wps:spPr>
                      <a:xfrm>
                        <a:off x="0" y="0"/>
                        <a:ext cx="7639050" cy="20383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D1742" id="Rechthoek 3" o:spid="_x0000_s1026" style="position:absolute;margin-left:-70.4pt;margin-top:58.2pt;width:601.5pt;height:16.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" fillcolor="#ffd100 [3204]" stroked="f" strokeweight="1pt"/>
          </w:pict>
        </mc:Fallback>
      </mc:AlternateContent>
    </w:r>
    <w:r w:rsidR="007661B7" w:rsidRPr="00A01B67">
      <w:rPr>
        <w:color w:val="212121"/>
        <w:sz w:val="21"/>
        <w:szCs w:val="21"/>
        <w:lang w:val="nl-BE"/>
      </w:rPr>
      <w:t xml:space="preserve">Vooruitgangstraat 323, 1030 Brussel </w:t>
    </w:r>
    <w:r w:rsidR="007661B7" w:rsidRPr="00A01B67">
      <w:rPr>
        <w:color w:val="A22332" w:themeColor="text1"/>
        <w:sz w:val="21"/>
        <w:szCs w:val="21"/>
        <w:lang w:val="nl-BE"/>
      </w:rPr>
      <w:t>|</w:t>
    </w:r>
    <w:r w:rsidRPr="00A01B67">
      <w:rPr>
        <w:color w:val="A22332" w:themeColor="text1"/>
        <w:sz w:val="21"/>
        <w:szCs w:val="21"/>
        <w:lang w:val="nl-BE"/>
      </w:rPr>
      <w:t xml:space="preserve"> </w:t>
    </w:r>
    <w:r w:rsidR="007661B7" w:rsidRPr="00A01B67">
      <w:rPr>
        <w:color w:val="212121"/>
        <w:sz w:val="21"/>
        <w:szCs w:val="21"/>
        <w:lang w:val="nl-BE"/>
      </w:rPr>
      <w:t xml:space="preserve">T. (02) 214 27 60 </w:t>
    </w:r>
    <w:r w:rsidR="007661B7" w:rsidRPr="00A01B67">
      <w:rPr>
        <w:color w:val="A22332" w:themeColor="text1"/>
        <w:sz w:val="21"/>
        <w:szCs w:val="21"/>
        <w:lang w:val="nl-BE"/>
      </w:rPr>
      <w:t>|</w:t>
    </w:r>
    <w:r w:rsidR="007661B7" w:rsidRPr="00A01B67">
      <w:rPr>
        <w:color w:val="212121"/>
        <w:sz w:val="21"/>
        <w:szCs w:val="21"/>
        <w:lang w:val="nl-BE"/>
      </w:rPr>
      <w:t xml:space="preserve"> </w:t>
    </w:r>
    <w:hyperlink r:id="rId1" w:history="1">
      <w:r w:rsidR="007661B7" w:rsidRPr="00A01B67">
        <w:rPr>
          <w:rStyle w:val="Hyperlink"/>
          <w:sz w:val="21"/>
          <w:szCs w:val="21"/>
          <w:lang w:val="nl-BE"/>
        </w:rPr>
        <w:t>info@gripvzw.be</w:t>
      </w:r>
    </w:hyperlink>
    <w:r w:rsidR="007661B7" w:rsidRPr="00A01B67">
      <w:rPr>
        <w:color w:val="212121"/>
        <w:sz w:val="21"/>
        <w:szCs w:val="21"/>
        <w:lang w:val="nl-BE"/>
      </w:rPr>
      <w:t xml:space="preserve">  </w:t>
    </w:r>
    <w:hyperlink r:id="rId2" w:history="1">
      <w:r w:rsidR="007661B7" w:rsidRPr="00A01B67">
        <w:rPr>
          <w:rStyle w:val="Hyperlink"/>
          <w:sz w:val="21"/>
          <w:szCs w:val="21"/>
          <w:lang w:val="nl-BE"/>
        </w:rPr>
        <w:t>www.gripvzw.be</w:t>
      </w:r>
    </w:hyperlink>
    <w:r w:rsidR="007661B7" w:rsidRPr="00A01B67">
      <w:rPr>
        <w:color w:val="212121"/>
        <w:sz w:val="21"/>
        <w:szCs w:val="21"/>
        <w:lang w:val="nl-BE"/>
      </w:rPr>
      <w:t xml:space="preserve"> </w:t>
    </w:r>
    <w:r w:rsidR="007661B7" w:rsidRPr="00A01B67">
      <w:rPr>
        <w:color w:val="A22332" w:themeColor="text1"/>
        <w:sz w:val="21"/>
        <w:szCs w:val="21"/>
        <w:lang w:val="nl-BE"/>
      </w:rPr>
      <w:t>|</w:t>
    </w:r>
    <w:r w:rsidR="007661B7" w:rsidRPr="00A01B67">
      <w:rPr>
        <w:color w:val="212121"/>
        <w:sz w:val="21"/>
        <w:szCs w:val="21"/>
        <w:lang w:val="nl-BE"/>
      </w:rPr>
      <w:t xml:space="preserve"> Ondernemingsnummer 047436820</w:t>
    </w:r>
    <w:r w:rsidR="00224CE8">
      <w:rPr>
        <w:color w:val="212121"/>
        <w:sz w:val="21"/>
        <w:szCs w:val="21"/>
        <w:lang w:val="nl-BE"/>
      </w:rPr>
      <w:t>6</w:t>
    </w:r>
    <w:r w:rsidR="007661B7" w:rsidRPr="00A01B67">
      <w:rPr>
        <w:color w:val="212121"/>
        <w:sz w:val="21"/>
        <w:szCs w:val="21"/>
        <w:lang w:val="nl-BE"/>
      </w:rPr>
      <w:t xml:space="preserve"> </w:t>
    </w:r>
    <w:r w:rsidR="007661B7" w:rsidRPr="00A01B67">
      <w:rPr>
        <w:color w:val="A22332" w:themeColor="text1"/>
        <w:sz w:val="21"/>
        <w:szCs w:val="21"/>
        <w:lang w:val="nl-BE"/>
      </w:rPr>
      <w:t>|</w:t>
    </w:r>
    <w:r w:rsidR="007661B7" w:rsidRPr="00A01B67">
      <w:rPr>
        <w:color w:val="212121"/>
        <w:sz w:val="21"/>
        <w:szCs w:val="21"/>
        <w:lang w:val="nl-BE"/>
      </w:rPr>
      <w:t xml:space="preserve"> RPR Brussel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43AC6" w14:textId="77777777" w:rsidR="00736806" w:rsidRDefault="00736806" w:rsidP="00D057D2">
      <w:r>
        <w:separator/>
      </w:r>
    </w:p>
    <w:p w14:paraId="283F7FA5" w14:textId="77777777" w:rsidR="00736806" w:rsidRDefault="00736806" w:rsidP="00D057D2"/>
  </w:footnote>
  <w:footnote w:type="continuationSeparator" w:id="0">
    <w:p w14:paraId="4338F6C2" w14:textId="77777777" w:rsidR="00736806" w:rsidRDefault="00736806" w:rsidP="00D057D2">
      <w:r>
        <w:continuationSeparator/>
      </w:r>
    </w:p>
    <w:p w14:paraId="7B5F3927" w14:textId="77777777" w:rsidR="00736806" w:rsidRDefault="00736806" w:rsidP="00D057D2"/>
  </w:footnote>
  <w:footnote w:type="continuationNotice" w:id="1">
    <w:p w14:paraId="6FF5FA95" w14:textId="77777777" w:rsidR="00736806" w:rsidRDefault="00736806">
      <w:pPr>
        <w:spacing w:after="0" w:line="240" w:lineRule="auto"/>
      </w:pPr>
    </w:p>
  </w:footnote>
  <w:footnote w:id="2">
    <w:p w14:paraId="3AF14C29" w14:textId="1AF78E34" w:rsidR="003204C6" w:rsidRPr="003204C6" w:rsidRDefault="003204C6">
      <w:pPr>
        <w:pStyle w:val="Voetnoottekst"/>
      </w:pPr>
      <w:r>
        <w:rPr>
          <w:rStyle w:val="Voetnootmarkering"/>
        </w:rPr>
        <w:footnoteRef/>
      </w:r>
      <w:r>
        <w:t xml:space="preserve"> Freedom Drive Eisen 2026: </w:t>
      </w:r>
      <w:r w:rsidRPr="003204C6">
        <w:t>https://enil.eu/policy-demands-to-the-freedom-drive-2026/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F4F9" w14:textId="6D92AA0D" w:rsidR="00EA7683" w:rsidRPr="00C03F5E" w:rsidRDefault="00E925C3" w:rsidP="00D057D2">
    <w:pPr>
      <w:pStyle w:val="Koptekst"/>
      <w:rPr>
        <w:color w:val="A22332" w:themeColor="text1"/>
        <w:lang w:val="nl-BE"/>
      </w:rPr>
    </w:pPr>
    <w:r>
      <w:rPr>
        <w:noProof/>
        <w:lang w:val="nl-BE"/>
      </w:rPr>
      <w:drawing>
        <wp:anchor distT="0" distB="0" distL="114300" distR="114300" simplePos="0" relativeHeight="251658244" behindDoc="1" locked="0" layoutInCell="1" allowOverlap="1" wp14:anchorId="7FA4F421" wp14:editId="76368089">
          <wp:simplePos x="0" y="0"/>
          <wp:positionH relativeFrom="column">
            <wp:posOffset>5131405</wp:posOffset>
          </wp:positionH>
          <wp:positionV relativeFrom="paragraph">
            <wp:posOffset>-262255</wp:posOffset>
          </wp:positionV>
          <wp:extent cx="1371160" cy="830254"/>
          <wp:effectExtent l="0" t="0" r="635" b="0"/>
          <wp:wrapTight wrapText="bothSides">
            <wp:wrapPolygon edited="0">
              <wp:start x="0" y="0"/>
              <wp:lineTo x="0" y="21154"/>
              <wp:lineTo x="21410" y="21154"/>
              <wp:lineTo x="21410" y="0"/>
              <wp:lineTo x="0" y="0"/>
            </wp:wrapPolygon>
          </wp:wrapTight>
          <wp:docPr id="245504131" name="Afbeelding 1" descr="Afbeelding met handschrift, Lettertype,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9148" name="Afbeelding 1" descr="Afbeelding met handschrift, Lettertype, voedse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71160" cy="830254"/>
                  </a:xfrm>
                  <a:prstGeom prst="rect">
                    <a:avLst/>
                  </a:prstGeom>
                </pic:spPr>
              </pic:pic>
            </a:graphicData>
          </a:graphic>
          <wp14:sizeRelH relativeFrom="page">
            <wp14:pctWidth>0</wp14:pctWidth>
          </wp14:sizeRelH>
          <wp14:sizeRelV relativeFrom="page">
            <wp14:pctHeight>0</wp14:pctHeight>
          </wp14:sizeRelV>
        </wp:anchor>
      </w:drawing>
    </w:r>
    <w:r w:rsidR="009B022F">
      <w:rPr>
        <w:color w:val="A22332" w:themeColor="text1"/>
        <w:lang w:val="nl-BE"/>
      </w:rPr>
      <w:t xml:space="preserve">Vertaling </w:t>
    </w:r>
    <w:proofErr w:type="spellStart"/>
    <w:r w:rsidR="009B022F">
      <w:rPr>
        <w:color w:val="A22332" w:themeColor="text1"/>
        <w:lang w:val="nl-BE"/>
      </w:rPr>
      <w:t>Freedom</w:t>
    </w:r>
    <w:proofErr w:type="spellEnd"/>
    <w:r w:rsidR="009B022F">
      <w:rPr>
        <w:color w:val="A22332" w:themeColor="text1"/>
        <w:lang w:val="nl-BE"/>
      </w:rPr>
      <w:t xml:space="preserve"> Drive Eisen 2026</w:t>
    </w:r>
    <w:r w:rsidR="00B34112">
      <w:rPr>
        <w:color w:val="A22332" w:themeColor="text1"/>
        <w:lang w:val="nl-BE"/>
      </w:rPr>
      <w:t xml:space="preserve">, </w:t>
    </w:r>
    <w:r w:rsidR="00B2144E">
      <w:rPr>
        <w:color w:val="A22332" w:themeColor="text1"/>
        <w:lang w:val="nl-BE"/>
      </w:rPr>
      <w:t>22 juli 2026</w:t>
    </w:r>
    <w:r w:rsidR="00635E9C">
      <w:rPr>
        <w:color w:val="A22332" w:themeColor="text1"/>
        <w:lang w:val="nl-B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6351" w14:textId="77777777" w:rsidR="00023895" w:rsidRDefault="00023895" w:rsidP="00023895">
    <w:pPr>
      <w:pStyle w:val="Koptekst"/>
      <w:jc w:val="right"/>
    </w:pPr>
    <w:r>
      <w:rPr>
        <w:noProof/>
        <w:lang w:val="nl-BE"/>
      </w:rPr>
      <w:drawing>
        <wp:anchor distT="0" distB="0" distL="114300" distR="114300" simplePos="0" relativeHeight="251658245" behindDoc="1" locked="0" layoutInCell="1" allowOverlap="1" wp14:anchorId="3FA13317" wp14:editId="2631C75C">
          <wp:simplePos x="0" y="0"/>
          <wp:positionH relativeFrom="column">
            <wp:posOffset>4408185</wp:posOffset>
          </wp:positionH>
          <wp:positionV relativeFrom="paragraph">
            <wp:posOffset>-201753</wp:posOffset>
          </wp:positionV>
          <wp:extent cx="1920949" cy="1032271"/>
          <wp:effectExtent l="0" t="0" r="0" b="0"/>
          <wp:wrapTight wrapText="bothSides">
            <wp:wrapPolygon edited="0">
              <wp:start x="143" y="798"/>
              <wp:lineTo x="0" y="10102"/>
              <wp:lineTo x="7426" y="14090"/>
              <wp:lineTo x="7712" y="18343"/>
              <wp:lineTo x="7855" y="18875"/>
              <wp:lineTo x="9997" y="21002"/>
              <wp:lineTo x="10711" y="21268"/>
              <wp:lineTo x="13710" y="21268"/>
              <wp:lineTo x="14567" y="21002"/>
              <wp:lineTo x="18422" y="18875"/>
              <wp:lineTo x="21136" y="14090"/>
              <wp:lineTo x="21279" y="9039"/>
              <wp:lineTo x="19137" y="7178"/>
              <wp:lineTo x="16280" y="5583"/>
              <wp:lineTo x="16138" y="798"/>
              <wp:lineTo x="143" y="798"/>
            </wp:wrapPolygon>
          </wp:wrapTight>
          <wp:docPr id="590472189"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1091" name="Afbeelding 1" descr="Afbeelding met tekst, Lettertype, Graphics,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920949" cy="1032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2FF"/>
    <w:multiLevelType w:val="multilevel"/>
    <w:tmpl w:val="A29239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7F5FCA"/>
    <w:multiLevelType w:val="multilevel"/>
    <w:tmpl w:val="29E228C2"/>
    <w:lvl w:ilvl="0">
      <w:numFmt w:val="bullet"/>
      <w:lvlText w:val="-"/>
      <w:lvlJc w:val="left"/>
      <w:pPr>
        <w:ind w:left="720" w:hanging="360"/>
      </w:pPr>
      <w:rPr>
        <w:rFonts w:ascii="Play" w:eastAsia="Play" w:hAnsi="Play" w:cs="Play"/>
        <w:color w:val="00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7E0F78"/>
    <w:multiLevelType w:val="multilevel"/>
    <w:tmpl w:val="619E8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6F13D6"/>
    <w:multiLevelType w:val="multilevel"/>
    <w:tmpl w:val="468E4B92"/>
    <w:lvl w:ilvl="0">
      <w:start w:val="1"/>
      <w:numFmt w:val="decimal"/>
      <w:lvlText w:val="%1."/>
      <w:lvlJc w:val="left"/>
      <w:pPr>
        <w:ind w:left="360" w:hanging="360"/>
      </w:pPr>
      <w:rPr>
        <w:b w:val="0"/>
        <w:bCs w:val="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2C836B49"/>
    <w:multiLevelType w:val="hybridMultilevel"/>
    <w:tmpl w:val="0EC63D8E"/>
    <w:lvl w:ilvl="0" w:tplc="E9ECCB52">
      <w:start w:val="1"/>
      <w:numFmt w:val="bullet"/>
      <w:lvlText w:val=""/>
      <w:lvlJc w:val="left"/>
      <w:pPr>
        <w:ind w:left="720" w:hanging="360"/>
      </w:pPr>
      <w:rPr>
        <w:rFonts w:ascii="Symbol" w:hAnsi="Symbol" w:hint="default"/>
        <w:color w:val="A22332"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4F7CFA"/>
    <w:multiLevelType w:val="multilevel"/>
    <w:tmpl w:val="9980458E"/>
    <w:lvl w:ilvl="0">
      <w:start w:val="1"/>
      <w:numFmt w:val="decimal"/>
      <w:pStyle w:val="Kop1"/>
      <w:lvlText w:val="%1."/>
      <w:lvlJc w:val="left"/>
      <w:pPr>
        <w:ind w:left="720" w:hanging="360"/>
      </w:pPr>
      <w:rPr>
        <w:rFonts w:hint="default"/>
      </w:rPr>
    </w:lvl>
    <w:lvl w:ilvl="1">
      <w:start w:val="1"/>
      <w:numFmt w:val="decimal"/>
      <w:pStyle w:val="Kop2"/>
      <w:isLgl/>
      <w:lvlText w:val="%1.%2"/>
      <w:lvlJc w:val="left"/>
      <w:pPr>
        <w:ind w:left="1080" w:hanging="720"/>
      </w:pPr>
      <w:rPr>
        <w:rFonts w:hint="default"/>
      </w:rPr>
    </w:lvl>
    <w:lvl w:ilvl="2">
      <w:start w:val="1"/>
      <w:numFmt w:val="decimal"/>
      <w:pStyle w:val="Kop3"/>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6" w15:restartNumberingAfterBreak="0">
    <w:nsid w:val="34A31E9D"/>
    <w:multiLevelType w:val="multilevel"/>
    <w:tmpl w:val="8A1CD428"/>
    <w:styleLink w:val="Huidigelij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CE55F43"/>
    <w:multiLevelType w:val="multilevel"/>
    <w:tmpl w:val="BE0084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E24267A"/>
    <w:multiLevelType w:val="multilevel"/>
    <w:tmpl w:val="7BF6EED4"/>
    <w:lvl w:ilvl="0">
      <w:start w:val="1"/>
      <w:numFmt w:val="decimal"/>
      <w:lvlText w:val="%1."/>
      <w:lvlJc w:val="left"/>
      <w:pPr>
        <w:ind w:left="720" w:hanging="360"/>
      </w:pPr>
      <w:rPr>
        <w:b w:val="0"/>
        <w:b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7C26D7"/>
    <w:multiLevelType w:val="multilevel"/>
    <w:tmpl w:val="8EFCD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985A34"/>
    <w:multiLevelType w:val="multilevel"/>
    <w:tmpl w:val="84E6FE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85226EB"/>
    <w:multiLevelType w:val="multilevel"/>
    <w:tmpl w:val="71FE7AB0"/>
    <w:lvl w:ilvl="0">
      <w:start w:val="1"/>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500634CB"/>
    <w:multiLevelType w:val="multilevel"/>
    <w:tmpl w:val="2FB0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F0237C"/>
    <w:multiLevelType w:val="multilevel"/>
    <w:tmpl w:val="2D0818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14943E9"/>
    <w:multiLevelType w:val="multilevel"/>
    <w:tmpl w:val="0602C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9804272">
    <w:abstractNumId w:val="5"/>
  </w:num>
  <w:num w:numId="2" w16cid:durableId="355621039">
    <w:abstractNumId w:val="6"/>
  </w:num>
  <w:num w:numId="3" w16cid:durableId="771513113">
    <w:abstractNumId w:val="4"/>
  </w:num>
  <w:num w:numId="4" w16cid:durableId="1758986755">
    <w:abstractNumId w:val="1"/>
  </w:num>
  <w:num w:numId="5" w16cid:durableId="759713702">
    <w:abstractNumId w:val="12"/>
  </w:num>
  <w:num w:numId="6" w16cid:durableId="1857620668">
    <w:abstractNumId w:val="13"/>
  </w:num>
  <w:num w:numId="7" w16cid:durableId="1013994612">
    <w:abstractNumId w:val="0"/>
  </w:num>
  <w:num w:numId="8" w16cid:durableId="2142844218">
    <w:abstractNumId w:val="10"/>
  </w:num>
  <w:num w:numId="9" w16cid:durableId="2136679190">
    <w:abstractNumId w:val="3"/>
  </w:num>
  <w:num w:numId="10" w16cid:durableId="592475555">
    <w:abstractNumId w:val="11"/>
  </w:num>
  <w:num w:numId="11" w16cid:durableId="6323905">
    <w:abstractNumId w:val="2"/>
  </w:num>
  <w:num w:numId="12" w16cid:durableId="620306493">
    <w:abstractNumId w:val="9"/>
  </w:num>
  <w:num w:numId="13" w16cid:durableId="1839347814">
    <w:abstractNumId w:val="14"/>
  </w:num>
  <w:num w:numId="14" w16cid:durableId="1261259982">
    <w:abstractNumId w:val="8"/>
  </w:num>
  <w:num w:numId="15" w16cid:durableId="161998737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9C"/>
    <w:rsid w:val="000162A8"/>
    <w:rsid w:val="00023895"/>
    <w:rsid w:val="00034EB2"/>
    <w:rsid w:val="00042D16"/>
    <w:rsid w:val="000558FF"/>
    <w:rsid w:val="00057473"/>
    <w:rsid w:val="00062DC3"/>
    <w:rsid w:val="00065207"/>
    <w:rsid w:val="000B5CBA"/>
    <w:rsid w:val="000E3DBE"/>
    <w:rsid w:val="00117C1D"/>
    <w:rsid w:val="00125114"/>
    <w:rsid w:val="00145EF5"/>
    <w:rsid w:val="00164C62"/>
    <w:rsid w:val="00173D57"/>
    <w:rsid w:val="0017514D"/>
    <w:rsid w:val="00185356"/>
    <w:rsid w:val="0019474D"/>
    <w:rsid w:val="001A38AC"/>
    <w:rsid w:val="001A5B3A"/>
    <w:rsid w:val="001B51E0"/>
    <w:rsid w:val="001C3D9F"/>
    <w:rsid w:val="001D4481"/>
    <w:rsid w:val="001E01D3"/>
    <w:rsid w:val="00201834"/>
    <w:rsid w:val="00202F92"/>
    <w:rsid w:val="002152CD"/>
    <w:rsid w:val="00224CE8"/>
    <w:rsid w:val="00247D34"/>
    <w:rsid w:val="00281203"/>
    <w:rsid w:val="002D01CB"/>
    <w:rsid w:val="002D1B95"/>
    <w:rsid w:val="003204C6"/>
    <w:rsid w:val="00320F15"/>
    <w:rsid w:val="00344E45"/>
    <w:rsid w:val="003536F1"/>
    <w:rsid w:val="00353C0D"/>
    <w:rsid w:val="003A6677"/>
    <w:rsid w:val="003B44FC"/>
    <w:rsid w:val="003C7120"/>
    <w:rsid w:val="003E42B1"/>
    <w:rsid w:val="003F03F1"/>
    <w:rsid w:val="003F4E9A"/>
    <w:rsid w:val="0042310B"/>
    <w:rsid w:val="00434E61"/>
    <w:rsid w:val="00444A30"/>
    <w:rsid w:val="004457D5"/>
    <w:rsid w:val="0046436E"/>
    <w:rsid w:val="004F628B"/>
    <w:rsid w:val="00531B1B"/>
    <w:rsid w:val="00534B83"/>
    <w:rsid w:val="0055224F"/>
    <w:rsid w:val="005703FF"/>
    <w:rsid w:val="00576A9E"/>
    <w:rsid w:val="00584A95"/>
    <w:rsid w:val="005A2B4E"/>
    <w:rsid w:val="005B4476"/>
    <w:rsid w:val="005D0C96"/>
    <w:rsid w:val="005D1F66"/>
    <w:rsid w:val="005F7F67"/>
    <w:rsid w:val="00632BBD"/>
    <w:rsid w:val="00635E9C"/>
    <w:rsid w:val="006A3254"/>
    <w:rsid w:val="006C2640"/>
    <w:rsid w:val="006F3306"/>
    <w:rsid w:val="00704ED6"/>
    <w:rsid w:val="00715E3C"/>
    <w:rsid w:val="00736806"/>
    <w:rsid w:val="007410DA"/>
    <w:rsid w:val="007421D8"/>
    <w:rsid w:val="00746F98"/>
    <w:rsid w:val="0075279F"/>
    <w:rsid w:val="007661B7"/>
    <w:rsid w:val="00774209"/>
    <w:rsid w:val="00775BDA"/>
    <w:rsid w:val="007A0884"/>
    <w:rsid w:val="007A706B"/>
    <w:rsid w:val="007E2ACD"/>
    <w:rsid w:val="007E5DCA"/>
    <w:rsid w:val="00804F0E"/>
    <w:rsid w:val="00811E7E"/>
    <w:rsid w:val="00832B66"/>
    <w:rsid w:val="008339BD"/>
    <w:rsid w:val="00850F32"/>
    <w:rsid w:val="00852917"/>
    <w:rsid w:val="00885762"/>
    <w:rsid w:val="00896AE3"/>
    <w:rsid w:val="008B58A7"/>
    <w:rsid w:val="008E5F8C"/>
    <w:rsid w:val="008F00DD"/>
    <w:rsid w:val="009240EB"/>
    <w:rsid w:val="009463AC"/>
    <w:rsid w:val="00951894"/>
    <w:rsid w:val="00965C5B"/>
    <w:rsid w:val="00967AFA"/>
    <w:rsid w:val="00987349"/>
    <w:rsid w:val="009A40EA"/>
    <w:rsid w:val="009B022F"/>
    <w:rsid w:val="009C4487"/>
    <w:rsid w:val="009D0983"/>
    <w:rsid w:val="009D0BE6"/>
    <w:rsid w:val="009D704F"/>
    <w:rsid w:val="009E5C42"/>
    <w:rsid w:val="00A01B67"/>
    <w:rsid w:val="00A0348C"/>
    <w:rsid w:val="00A3698F"/>
    <w:rsid w:val="00A45EC8"/>
    <w:rsid w:val="00A62D7E"/>
    <w:rsid w:val="00A6352B"/>
    <w:rsid w:val="00A83685"/>
    <w:rsid w:val="00AA4DF6"/>
    <w:rsid w:val="00AA7E17"/>
    <w:rsid w:val="00AB3D61"/>
    <w:rsid w:val="00AC60F6"/>
    <w:rsid w:val="00AD03D7"/>
    <w:rsid w:val="00AE15AE"/>
    <w:rsid w:val="00AF29F5"/>
    <w:rsid w:val="00AF459A"/>
    <w:rsid w:val="00B2144E"/>
    <w:rsid w:val="00B331AE"/>
    <w:rsid w:val="00B34112"/>
    <w:rsid w:val="00B75A0B"/>
    <w:rsid w:val="00B81070"/>
    <w:rsid w:val="00B964E7"/>
    <w:rsid w:val="00BB11F9"/>
    <w:rsid w:val="00BB65EB"/>
    <w:rsid w:val="00BF0DAA"/>
    <w:rsid w:val="00C00D1D"/>
    <w:rsid w:val="00C00F72"/>
    <w:rsid w:val="00C01B44"/>
    <w:rsid w:val="00C03F5E"/>
    <w:rsid w:val="00C11616"/>
    <w:rsid w:val="00C31F55"/>
    <w:rsid w:val="00C35B59"/>
    <w:rsid w:val="00C45706"/>
    <w:rsid w:val="00C73D5D"/>
    <w:rsid w:val="00C91E55"/>
    <w:rsid w:val="00CA660D"/>
    <w:rsid w:val="00CA7BC5"/>
    <w:rsid w:val="00CB308B"/>
    <w:rsid w:val="00CB5836"/>
    <w:rsid w:val="00D00321"/>
    <w:rsid w:val="00D02103"/>
    <w:rsid w:val="00D057D2"/>
    <w:rsid w:val="00D8478A"/>
    <w:rsid w:val="00D85BE5"/>
    <w:rsid w:val="00DA147E"/>
    <w:rsid w:val="00DB2FB2"/>
    <w:rsid w:val="00DC0842"/>
    <w:rsid w:val="00DD1C75"/>
    <w:rsid w:val="00DE7460"/>
    <w:rsid w:val="00E00223"/>
    <w:rsid w:val="00E42705"/>
    <w:rsid w:val="00E60220"/>
    <w:rsid w:val="00E80465"/>
    <w:rsid w:val="00E925C3"/>
    <w:rsid w:val="00EA2A14"/>
    <w:rsid w:val="00EA7683"/>
    <w:rsid w:val="00EE77B4"/>
    <w:rsid w:val="00F106B6"/>
    <w:rsid w:val="00F35626"/>
    <w:rsid w:val="00F413F0"/>
    <w:rsid w:val="00F475E4"/>
    <w:rsid w:val="00FB0AC7"/>
    <w:rsid w:val="00FB1711"/>
    <w:rsid w:val="00FC5CCF"/>
    <w:rsid w:val="5DD6BE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4AFB9"/>
  <w15:chartTrackingRefBased/>
  <w15:docId w15:val="{6C853B29-34CE-4C39-A365-EE2FBED5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57D2"/>
    <w:pPr>
      <w:spacing w:after="120" w:line="276" w:lineRule="auto"/>
    </w:pPr>
    <w:rPr>
      <w:rFonts w:ascii="Verdana" w:hAnsi="Verdana"/>
      <w:color w:val="160706" w:themeColor="text2"/>
      <w:lang w:val="en-US"/>
    </w:rPr>
  </w:style>
  <w:style w:type="paragraph" w:styleId="Kop1">
    <w:name w:val="heading 1"/>
    <w:basedOn w:val="Lijstalinea"/>
    <w:next w:val="Standaard"/>
    <w:link w:val="Kop1Char"/>
    <w:uiPriority w:val="9"/>
    <w:qFormat/>
    <w:rsid w:val="00D057D2"/>
    <w:pPr>
      <w:numPr>
        <w:numId w:val="1"/>
      </w:numPr>
      <w:ind w:left="992" w:hanging="992"/>
      <w:outlineLvl w:val="0"/>
    </w:pPr>
    <w:rPr>
      <w:b/>
      <w:bCs/>
      <w:sz w:val="32"/>
      <w:szCs w:val="32"/>
    </w:rPr>
  </w:style>
  <w:style w:type="paragraph" w:styleId="Kop2">
    <w:name w:val="heading 2"/>
    <w:basedOn w:val="Lijstalinea"/>
    <w:next w:val="Standaard"/>
    <w:link w:val="Kop2Char"/>
    <w:uiPriority w:val="9"/>
    <w:unhideWhenUsed/>
    <w:qFormat/>
    <w:rsid w:val="00D057D2"/>
    <w:pPr>
      <w:numPr>
        <w:ilvl w:val="1"/>
        <w:numId w:val="1"/>
      </w:numPr>
      <w:ind w:left="992" w:hanging="992"/>
      <w:outlineLvl w:val="1"/>
    </w:pPr>
    <w:rPr>
      <w:b/>
      <w:bCs/>
      <w:color w:val="A22332" w:themeColor="text1"/>
      <w:sz w:val="28"/>
      <w:szCs w:val="28"/>
    </w:rPr>
  </w:style>
  <w:style w:type="paragraph" w:styleId="Kop3">
    <w:name w:val="heading 3"/>
    <w:basedOn w:val="Lijstalinea"/>
    <w:next w:val="Standaard"/>
    <w:link w:val="Kop3Char"/>
    <w:uiPriority w:val="9"/>
    <w:unhideWhenUsed/>
    <w:qFormat/>
    <w:rsid w:val="00D057D2"/>
    <w:pPr>
      <w:numPr>
        <w:ilvl w:val="2"/>
        <w:numId w:val="1"/>
      </w:numPr>
      <w:ind w:left="993" w:hanging="993"/>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057D2"/>
    <w:pPr>
      <w:spacing w:before="480" w:after="480"/>
      <w:contextualSpacing/>
      <w:jc w:val="center"/>
    </w:pPr>
    <w:rPr>
      <w:b/>
      <w:bCs/>
      <w:color w:val="A22332" w:themeColor="text1"/>
      <w:sz w:val="40"/>
      <w:szCs w:val="40"/>
    </w:rPr>
  </w:style>
  <w:style w:type="character" w:customStyle="1" w:styleId="TitelChar">
    <w:name w:val="Titel Char"/>
    <w:basedOn w:val="Standaardalinea-lettertype"/>
    <w:link w:val="Titel"/>
    <w:uiPriority w:val="10"/>
    <w:rsid w:val="00D057D2"/>
    <w:rPr>
      <w:rFonts w:ascii="Verdana" w:hAnsi="Verdana"/>
      <w:b/>
      <w:bCs/>
      <w:color w:val="A22332" w:themeColor="text1"/>
      <w:sz w:val="40"/>
      <w:szCs w:val="40"/>
      <w:lang w:val="en-US"/>
    </w:rPr>
  </w:style>
  <w:style w:type="paragraph" w:styleId="Ondertitel">
    <w:name w:val="Subtitle"/>
    <w:basedOn w:val="Standaard"/>
    <w:next w:val="Standaard"/>
    <w:link w:val="OndertitelChar"/>
    <w:uiPriority w:val="11"/>
    <w:qFormat/>
    <w:rsid w:val="00D057D2"/>
    <w:pPr>
      <w:spacing w:after="240"/>
      <w:jc w:val="center"/>
    </w:pPr>
    <w:rPr>
      <w:b/>
      <w:bCs/>
      <w:sz w:val="26"/>
      <w:szCs w:val="26"/>
    </w:rPr>
  </w:style>
  <w:style w:type="character" w:customStyle="1" w:styleId="OndertitelChar">
    <w:name w:val="Ondertitel Char"/>
    <w:basedOn w:val="Standaardalinea-lettertype"/>
    <w:link w:val="Ondertitel"/>
    <w:uiPriority w:val="11"/>
    <w:rsid w:val="00D057D2"/>
    <w:rPr>
      <w:rFonts w:ascii="Verdana" w:hAnsi="Verdana"/>
      <w:b/>
      <w:bCs/>
      <w:color w:val="160706" w:themeColor="text2"/>
      <w:sz w:val="26"/>
      <w:szCs w:val="26"/>
      <w:lang w:val="en-US"/>
    </w:rPr>
  </w:style>
  <w:style w:type="paragraph" w:styleId="Koptekst">
    <w:name w:val="header"/>
    <w:basedOn w:val="Standaard"/>
    <w:link w:val="KoptekstChar"/>
    <w:uiPriority w:val="99"/>
    <w:unhideWhenUsed/>
    <w:rsid w:val="00576A9E"/>
    <w:pPr>
      <w:tabs>
        <w:tab w:val="center" w:pos="4536"/>
        <w:tab w:val="right" w:pos="9072"/>
      </w:tabs>
    </w:pPr>
  </w:style>
  <w:style w:type="character" w:customStyle="1" w:styleId="KoptekstChar">
    <w:name w:val="Koptekst Char"/>
    <w:basedOn w:val="Standaardalinea-lettertype"/>
    <w:link w:val="Koptekst"/>
    <w:uiPriority w:val="99"/>
    <w:rsid w:val="00576A9E"/>
    <w:rPr>
      <w:rFonts w:ascii="Verdana" w:hAnsi="Verdana"/>
      <w:color w:val="160706" w:themeColor="text2"/>
      <w:lang w:val="nl-NL"/>
    </w:rPr>
  </w:style>
  <w:style w:type="paragraph" w:styleId="Voettekst">
    <w:name w:val="footer"/>
    <w:basedOn w:val="Standaard"/>
    <w:link w:val="VoettekstChar"/>
    <w:uiPriority w:val="99"/>
    <w:unhideWhenUsed/>
    <w:rsid w:val="00576A9E"/>
    <w:pPr>
      <w:tabs>
        <w:tab w:val="center" w:pos="4536"/>
        <w:tab w:val="right" w:pos="9072"/>
      </w:tabs>
    </w:pPr>
  </w:style>
  <w:style w:type="character" w:customStyle="1" w:styleId="VoettekstChar">
    <w:name w:val="Voettekst Char"/>
    <w:basedOn w:val="Standaardalinea-lettertype"/>
    <w:link w:val="Voettekst"/>
    <w:uiPriority w:val="99"/>
    <w:rsid w:val="00576A9E"/>
    <w:rPr>
      <w:rFonts w:ascii="Verdana" w:hAnsi="Verdana"/>
      <w:color w:val="160706" w:themeColor="text2"/>
      <w:lang w:val="nl-NL"/>
    </w:rPr>
  </w:style>
  <w:style w:type="character" w:styleId="Hyperlink">
    <w:name w:val="Hyperlink"/>
    <w:uiPriority w:val="99"/>
    <w:rsid w:val="003C7120"/>
    <w:rPr>
      <w:rFonts w:ascii="Verdana" w:hAnsi="Verdana"/>
      <w:color w:val="000000"/>
      <w:sz w:val="24"/>
      <w:u w:val="none"/>
    </w:rPr>
  </w:style>
  <w:style w:type="character" w:styleId="Paginanummer">
    <w:name w:val="page number"/>
    <w:basedOn w:val="Standaardalinea-lettertype"/>
    <w:uiPriority w:val="99"/>
    <w:semiHidden/>
    <w:unhideWhenUsed/>
    <w:rsid w:val="00576A9E"/>
  </w:style>
  <w:style w:type="paragraph" w:styleId="Lijstalinea">
    <w:name w:val="List Paragraph"/>
    <w:aliases w:val="Opsomming"/>
    <w:basedOn w:val="Standaard"/>
    <w:uiPriority w:val="34"/>
    <w:qFormat/>
    <w:rsid w:val="00D057D2"/>
    <w:pPr>
      <w:ind w:left="720"/>
      <w:contextualSpacing/>
    </w:pPr>
    <w:rPr>
      <w:rFonts w:cs="Times New Roman (Hoofdtekst CS)"/>
    </w:rPr>
  </w:style>
  <w:style w:type="character" w:customStyle="1" w:styleId="Kop1Char">
    <w:name w:val="Kop 1 Char"/>
    <w:basedOn w:val="Standaardalinea-lettertype"/>
    <w:link w:val="Kop1"/>
    <w:uiPriority w:val="9"/>
    <w:rsid w:val="00D057D2"/>
    <w:rPr>
      <w:rFonts w:ascii="Verdana" w:hAnsi="Verdana" w:cs="Times New Roman (Hoofdtekst CS)"/>
      <w:b/>
      <w:bCs/>
      <w:color w:val="160706" w:themeColor="text2"/>
      <w:sz w:val="32"/>
      <w:szCs w:val="32"/>
      <w:lang w:val="en-US"/>
    </w:rPr>
  </w:style>
  <w:style w:type="character" w:customStyle="1" w:styleId="Kop2Char">
    <w:name w:val="Kop 2 Char"/>
    <w:basedOn w:val="Standaardalinea-lettertype"/>
    <w:link w:val="Kop2"/>
    <w:uiPriority w:val="9"/>
    <w:rsid w:val="00D057D2"/>
    <w:rPr>
      <w:rFonts w:ascii="Verdana" w:hAnsi="Verdana" w:cs="Times New Roman (Hoofdtekst CS)"/>
      <w:b/>
      <w:bCs/>
      <w:color w:val="A22332" w:themeColor="text1"/>
      <w:sz w:val="28"/>
      <w:szCs w:val="28"/>
      <w:lang w:val="en-US"/>
    </w:rPr>
  </w:style>
  <w:style w:type="character" w:customStyle="1" w:styleId="Kop3Char">
    <w:name w:val="Kop 3 Char"/>
    <w:basedOn w:val="Standaardalinea-lettertype"/>
    <w:link w:val="Kop3"/>
    <w:uiPriority w:val="9"/>
    <w:rsid w:val="00D057D2"/>
    <w:rPr>
      <w:rFonts w:ascii="Verdana" w:hAnsi="Verdana" w:cs="Times New Roman (Hoofdtekst CS)"/>
      <w:b/>
      <w:bCs/>
      <w:color w:val="160706" w:themeColor="text2"/>
      <w:sz w:val="26"/>
      <w:szCs w:val="26"/>
      <w:lang w:val="en-US"/>
    </w:rPr>
  </w:style>
  <w:style w:type="paragraph" w:styleId="Geenafstand">
    <w:name w:val="No Spacing"/>
    <w:aliases w:val="subtitel links uitgelijnd"/>
    <w:basedOn w:val="Ondertitel"/>
    <w:uiPriority w:val="1"/>
    <w:qFormat/>
    <w:rsid w:val="00D057D2"/>
    <w:pPr>
      <w:spacing w:before="240" w:after="120"/>
      <w:jc w:val="left"/>
    </w:pPr>
  </w:style>
  <w:style w:type="numbering" w:customStyle="1" w:styleId="Huidigelijst1">
    <w:name w:val="Huidige lijst1"/>
    <w:uiPriority w:val="99"/>
    <w:rsid w:val="00D057D2"/>
    <w:pPr>
      <w:numPr>
        <w:numId w:val="2"/>
      </w:numPr>
    </w:pPr>
  </w:style>
  <w:style w:type="character" w:styleId="Intensievebenadrukking">
    <w:name w:val="Intense Emphasis"/>
    <w:aliases w:val="Opsomming niveau 2"/>
    <w:uiPriority w:val="21"/>
    <w:qFormat/>
    <w:rsid w:val="007661B7"/>
    <w:rPr>
      <w:rFonts w:cs="Times New Roman (Hoofdtekst CS)"/>
      <w:kern w:val="32"/>
      <w:lang w:val="nl-BE"/>
    </w:rPr>
  </w:style>
  <w:style w:type="character" w:styleId="Subtielebenadrukking">
    <w:name w:val="Subtle Emphasis"/>
    <w:aliases w:val="Italic opmerking"/>
    <w:uiPriority w:val="19"/>
    <w:qFormat/>
    <w:rsid w:val="00BB11F9"/>
    <w:rPr>
      <w:i/>
      <w:iCs/>
    </w:rPr>
  </w:style>
  <w:style w:type="character" w:styleId="Subtieleverwijzing">
    <w:name w:val="Subtle Reference"/>
    <w:aliases w:val="koptekst titeltje"/>
    <w:uiPriority w:val="31"/>
    <w:qFormat/>
    <w:rsid w:val="005F7F67"/>
    <w:rPr>
      <w:color w:val="A22332" w:themeColor="text1"/>
    </w:rPr>
  </w:style>
  <w:style w:type="character" w:styleId="Verwijzingopmerking">
    <w:name w:val="annotation reference"/>
    <w:basedOn w:val="Standaardalinea-lettertype"/>
    <w:uiPriority w:val="99"/>
    <w:semiHidden/>
    <w:unhideWhenUsed/>
    <w:rsid w:val="007E2ACD"/>
    <w:rPr>
      <w:sz w:val="16"/>
      <w:szCs w:val="16"/>
    </w:rPr>
  </w:style>
  <w:style w:type="paragraph" w:styleId="Tekstopmerking">
    <w:name w:val="annotation text"/>
    <w:basedOn w:val="Standaard"/>
    <w:link w:val="TekstopmerkingChar"/>
    <w:uiPriority w:val="99"/>
    <w:unhideWhenUsed/>
    <w:rsid w:val="007E2ACD"/>
    <w:pPr>
      <w:spacing w:line="240" w:lineRule="auto"/>
    </w:pPr>
    <w:rPr>
      <w:sz w:val="20"/>
      <w:szCs w:val="20"/>
    </w:rPr>
  </w:style>
  <w:style w:type="character" w:customStyle="1" w:styleId="TekstopmerkingChar">
    <w:name w:val="Tekst opmerking Char"/>
    <w:basedOn w:val="Standaardalinea-lettertype"/>
    <w:link w:val="Tekstopmerking"/>
    <w:uiPriority w:val="99"/>
    <w:rsid w:val="007E2ACD"/>
    <w:rPr>
      <w:rFonts w:ascii="Verdana" w:hAnsi="Verdana"/>
      <w:color w:val="160706" w:themeColor="text2"/>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7E2ACD"/>
    <w:rPr>
      <w:b/>
      <w:bCs/>
    </w:rPr>
  </w:style>
  <w:style w:type="character" w:customStyle="1" w:styleId="OnderwerpvanopmerkingChar">
    <w:name w:val="Onderwerp van opmerking Char"/>
    <w:basedOn w:val="TekstopmerkingChar"/>
    <w:link w:val="Onderwerpvanopmerking"/>
    <w:uiPriority w:val="99"/>
    <w:semiHidden/>
    <w:rsid w:val="007E2ACD"/>
    <w:rPr>
      <w:rFonts w:ascii="Verdana" w:hAnsi="Verdana"/>
      <w:b/>
      <w:bCs/>
      <w:color w:val="160706" w:themeColor="text2"/>
      <w:sz w:val="20"/>
      <w:szCs w:val="20"/>
      <w:lang w:val="en-US"/>
    </w:rPr>
  </w:style>
  <w:style w:type="paragraph" w:styleId="Kopvaninhoudsopgave">
    <w:name w:val="TOC Heading"/>
    <w:basedOn w:val="Kop1"/>
    <w:next w:val="Standaard"/>
    <w:uiPriority w:val="39"/>
    <w:unhideWhenUsed/>
    <w:qFormat/>
    <w:rsid w:val="00434E61"/>
    <w:pPr>
      <w:keepNext/>
      <w:keepLines/>
      <w:numPr>
        <w:numId w:val="0"/>
      </w:numPr>
      <w:spacing w:before="480" w:after="0"/>
      <w:contextualSpacing w:val="0"/>
      <w:outlineLvl w:val="9"/>
    </w:pPr>
    <w:rPr>
      <w:rFonts w:eastAsiaTheme="majorEastAsia" w:cstheme="majorBidi"/>
      <w:color w:val="A22332" w:themeColor="text1"/>
      <w:kern w:val="0"/>
      <w:sz w:val="28"/>
      <w:szCs w:val="28"/>
      <w:lang w:val="nl-BE" w:eastAsia="nl-NL"/>
      <w14:ligatures w14:val="none"/>
    </w:rPr>
  </w:style>
  <w:style w:type="paragraph" w:styleId="Inhopg1">
    <w:name w:val="toc 1"/>
    <w:basedOn w:val="Standaard"/>
    <w:next w:val="Standaard"/>
    <w:autoRedefine/>
    <w:uiPriority w:val="39"/>
    <w:unhideWhenUsed/>
    <w:rsid w:val="003B44FC"/>
    <w:pPr>
      <w:spacing w:before="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3B44FC"/>
    <w:pPr>
      <w:spacing w:after="0"/>
      <w:ind w:left="24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B75A0B"/>
    <w:pPr>
      <w:spacing w:after="0"/>
      <w:ind w:left="48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B75A0B"/>
    <w:pPr>
      <w:spacing w:after="0"/>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B75A0B"/>
    <w:pPr>
      <w:spacing w:after="0"/>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B75A0B"/>
    <w:pPr>
      <w:spacing w:after="0"/>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B75A0B"/>
    <w:pPr>
      <w:spacing w:after="0"/>
      <w:ind w:left="1440"/>
    </w:pPr>
    <w:rPr>
      <w:rFonts w:asciiTheme="minorHAnsi" w:hAnsiTheme="minorHAnsi" w:cstheme="minorHAnsi"/>
      <w:sz w:val="18"/>
      <w:szCs w:val="18"/>
    </w:rPr>
  </w:style>
  <w:style w:type="paragraph" w:styleId="Inhopg8">
    <w:name w:val="toc 8"/>
    <w:basedOn w:val="Standaard"/>
    <w:next w:val="Standaard"/>
    <w:autoRedefine/>
    <w:uiPriority w:val="39"/>
    <w:unhideWhenUsed/>
    <w:rsid w:val="00B75A0B"/>
    <w:pPr>
      <w:spacing w:after="0"/>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B75A0B"/>
    <w:pPr>
      <w:spacing w:after="0"/>
      <w:ind w:left="1920"/>
    </w:pPr>
    <w:rPr>
      <w:rFonts w:asciiTheme="minorHAnsi" w:hAnsiTheme="minorHAnsi" w:cstheme="minorHAnsi"/>
      <w:sz w:val="18"/>
      <w:szCs w:val="18"/>
    </w:rPr>
  </w:style>
  <w:style w:type="character" w:styleId="GevolgdeHyperlink">
    <w:name w:val="FollowedHyperlink"/>
    <w:basedOn w:val="Standaardalinea-lettertype"/>
    <w:uiPriority w:val="99"/>
    <w:semiHidden/>
    <w:unhideWhenUsed/>
    <w:rsid w:val="00E925C3"/>
    <w:rPr>
      <w:color w:val="C39991" w:themeColor="followedHyperlink"/>
      <w:u w:val="single"/>
    </w:rPr>
  </w:style>
  <w:style w:type="character" w:styleId="Onopgelostemelding">
    <w:name w:val="Unresolved Mention"/>
    <w:basedOn w:val="Standaardalinea-lettertype"/>
    <w:uiPriority w:val="99"/>
    <w:semiHidden/>
    <w:unhideWhenUsed/>
    <w:rsid w:val="00E925C3"/>
    <w:rPr>
      <w:color w:val="605E5C"/>
      <w:shd w:val="clear" w:color="auto" w:fill="E1DFDD"/>
    </w:rPr>
  </w:style>
  <w:style w:type="character" w:customStyle="1" w:styleId="apple-converted-space">
    <w:name w:val="apple-converted-space"/>
    <w:basedOn w:val="Standaardalinea-lettertype"/>
    <w:rsid w:val="00164C62"/>
  </w:style>
  <w:style w:type="paragraph" w:styleId="Voetnoottekst">
    <w:name w:val="footnote text"/>
    <w:basedOn w:val="Standaard"/>
    <w:link w:val="VoetnoottekstChar"/>
    <w:uiPriority w:val="99"/>
    <w:semiHidden/>
    <w:unhideWhenUsed/>
    <w:rsid w:val="005B447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4476"/>
    <w:rPr>
      <w:rFonts w:ascii="Verdana" w:hAnsi="Verdana"/>
      <w:color w:val="160706" w:themeColor="text2"/>
      <w:sz w:val="20"/>
      <w:szCs w:val="20"/>
      <w:lang w:val="en-US"/>
    </w:rPr>
  </w:style>
  <w:style w:type="character" w:styleId="Voetnootmarkering">
    <w:name w:val="footnote reference"/>
    <w:uiPriority w:val="99"/>
    <w:semiHidden/>
    <w:rsid w:val="005B4476"/>
    <w:rPr>
      <w:vertAlign w:val="superscript"/>
    </w:rPr>
  </w:style>
  <w:style w:type="paragraph" w:styleId="Tekstzonderopmaak">
    <w:name w:val="Plain Text"/>
    <w:basedOn w:val="Standaard"/>
    <w:link w:val="TekstzonderopmaakChar"/>
    <w:uiPriority w:val="99"/>
    <w:unhideWhenUsed/>
    <w:rsid w:val="009463AC"/>
    <w:pPr>
      <w:spacing w:after="0" w:line="240" w:lineRule="auto"/>
    </w:pPr>
    <w:rPr>
      <w:rFonts w:cs="Consolas"/>
      <w:sz w:val="28"/>
      <w:szCs w:val="21"/>
    </w:rPr>
  </w:style>
  <w:style w:type="character" w:customStyle="1" w:styleId="TekstzonderopmaakChar">
    <w:name w:val="Tekst zonder opmaak Char"/>
    <w:basedOn w:val="Standaardalinea-lettertype"/>
    <w:link w:val="Tekstzonderopmaak"/>
    <w:uiPriority w:val="99"/>
    <w:rsid w:val="009463AC"/>
    <w:rPr>
      <w:rFonts w:ascii="Verdana" w:hAnsi="Verdana" w:cs="Consolas"/>
      <w:color w:val="160706" w:themeColor="text2"/>
      <w:sz w:val="28"/>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il.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nil.e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il.eu/policy-demands-to-the-freedom-drive-202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gripvzw.be" TargetMode="External"/><Relationship Id="rId1" Type="http://schemas.openxmlformats.org/officeDocument/2006/relationships/hyperlink" Target="mailto:info@gripvzw.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grip">
      <a:dk1>
        <a:srgbClr val="A22332"/>
      </a:dk1>
      <a:lt1>
        <a:srgbClr val="FFFFFF"/>
      </a:lt1>
      <a:dk2>
        <a:srgbClr val="160706"/>
      </a:dk2>
      <a:lt2>
        <a:srgbClr val="FEFFFF"/>
      </a:lt2>
      <a:accent1>
        <a:srgbClr val="FFD100"/>
      </a:accent1>
      <a:accent2>
        <a:srgbClr val="7EBDC2"/>
      </a:accent2>
      <a:accent3>
        <a:srgbClr val="A22332"/>
      </a:accent3>
      <a:accent4>
        <a:srgbClr val="050101"/>
      </a:accent4>
      <a:accent5>
        <a:srgbClr val="C39991"/>
      </a:accent5>
      <a:accent6>
        <a:srgbClr val="E9EBF8"/>
      </a:accent6>
      <a:hlink>
        <a:srgbClr val="A22332"/>
      </a:hlink>
      <a:folHlink>
        <a:srgbClr val="C399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ed8cae-d9bd-4f52-8bf1-833d362c67e7">
      <Terms xmlns="http://schemas.microsoft.com/office/infopath/2007/PartnerControls"/>
    </lcf76f155ced4ddcb4097134ff3c332f>
    <TaxCatchAll xmlns="19a03dd6-fa85-46f3-9f4f-9dea462e2d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B9FA453A683E40B415B1D497963A6F" ma:contentTypeVersion="20" ma:contentTypeDescription="Een nieuw document maken." ma:contentTypeScope="" ma:versionID="8aa2b9a89db2b7a37d3a84209925c522">
  <xsd:schema xmlns:xsd="http://www.w3.org/2001/XMLSchema" xmlns:xs="http://www.w3.org/2001/XMLSchema" xmlns:p="http://schemas.microsoft.com/office/2006/metadata/properties" xmlns:ns2="3fed8cae-d9bd-4f52-8bf1-833d362c67e7" xmlns:ns3="19a03dd6-fa85-46f3-9f4f-9dea462e2dd7" targetNamespace="http://schemas.microsoft.com/office/2006/metadata/properties" ma:root="true" ma:fieldsID="635e320bcd03ea82a6d7f88f750b7a90" ns2:_="" ns3:_="">
    <xsd:import namespace="3fed8cae-d9bd-4f52-8bf1-833d362c67e7"/>
    <xsd:import namespace="19a03dd6-fa85-46f3-9f4f-9dea462e2d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d8cae-d9bd-4f52-8bf1-833d362c6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316c7d8-17a7-4a9d-a975-8a44f8aea0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a03dd6-fa85-46f3-9f4f-9dea462e2dd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49bc0edd-cf02-4d6a-9417-07215da4c6ec}" ma:internalName="TaxCatchAll" ma:showField="CatchAllData" ma:web="19a03dd6-fa85-46f3-9f4f-9dea462e2d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52939-E25E-47E0-AA04-0BD4460E7EE3}">
  <ds:schemaRefs>
    <ds:schemaRef ds:uri="http://schemas.microsoft.com/sharepoint/v3/contenttype/forms"/>
  </ds:schemaRefs>
</ds:datastoreItem>
</file>

<file path=customXml/itemProps2.xml><?xml version="1.0" encoding="utf-8"?>
<ds:datastoreItem xmlns:ds="http://schemas.openxmlformats.org/officeDocument/2006/customXml" ds:itemID="{43965557-50E2-4A77-A089-C73A9225F7F0}">
  <ds:schemaRefs>
    <ds:schemaRef ds:uri="http://schemas.microsoft.com/office/2006/metadata/properties"/>
    <ds:schemaRef ds:uri="http://schemas.microsoft.com/office/infopath/2007/PartnerControls"/>
    <ds:schemaRef ds:uri="3fed8cae-d9bd-4f52-8bf1-833d362c67e7"/>
    <ds:schemaRef ds:uri="19a03dd6-fa85-46f3-9f4f-9dea462e2dd7"/>
  </ds:schemaRefs>
</ds:datastoreItem>
</file>

<file path=customXml/itemProps3.xml><?xml version="1.0" encoding="utf-8"?>
<ds:datastoreItem xmlns:ds="http://schemas.openxmlformats.org/officeDocument/2006/customXml" ds:itemID="{11FFDEE3-000B-4E66-96C7-7155C6D6CA76}">
  <ds:schemaRefs>
    <ds:schemaRef ds:uri="http://schemas.openxmlformats.org/officeDocument/2006/bibliography"/>
  </ds:schemaRefs>
</ds:datastoreItem>
</file>

<file path=customXml/itemProps4.xml><?xml version="1.0" encoding="utf-8"?>
<ds:datastoreItem xmlns:ds="http://schemas.openxmlformats.org/officeDocument/2006/customXml" ds:itemID="{F697F6E2-8DB1-463E-B269-620D84DE0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d8cae-d9bd-4f52-8bf1-833d362c67e7"/>
    <ds:schemaRef ds:uri="19a03dd6-fa85-46f3-9f4f-9dea462e2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Pages>
  <Words>3215</Words>
  <Characters>17686</Characters>
  <Application>Microsoft Office Word</Application>
  <DocSecurity>0</DocSecurity>
  <Lines>147</Lines>
  <Paragraphs>41</Paragraphs>
  <ScaleCrop>false</ScaleCrop>
  <Company/>
  <LinksUpToDate>false</LinksUpToDate>
  <CharactersWithSpaces>20860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[GRIP]</dc:creator>
  <cp:keywords/>
  <dc:description/>
  <cp:lastModifiedBy>Katrijn Ruts [GRIP]</cp:lastModifiedBy>
  <cp:revision>40</cp:revision>
  <cp:lastPrinted>2024-10-24T08:03:00Z</cp:lastPrinted>
  <dcterms:created xsi:type="dcterms:W3CDTF">2026-07-22T13:22:00Z</dcterms:created>
  <dcterms:modified xsi:type="dcterms:W3CDTF">2026-07-22T14:18:00Z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0x01010080B9FA453A683E40B415B1D497963A6F</vt:lpwstr>
  </property>
</Properties>
</file>